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B475" w14:textId="77777777" w:rsidR="00AD70FC" w:rsidRPr="00BF39CF" w:rsidRDefault="00AD70FC" w:rsidP="003C3688">
      <w:pPr>
        <w:jc w:val="both"/>
        <w:rPr>
          <w:rFonts w:ascii="Arial" w:eastAsia="Montserrat" w:hAnsi="Arial" w:cs="Arial"/>
          <w:b/>
        </w:rPr>
      </w:pPr>
      <w:bookmarkStart w:id="0" w:name="_Hlk100746453"/>
    </w:p>
    <w:p w14:paraId="0824CA2B" w14:textId="5B0DA3D0" w:rsidR="00D9707E" w:rsidRPr="00BF39CF" w:rsidRDefault="59ECA936" w:rsidP="003C3688">
      <w:pPr>
        <w:jc w:val="both"/>
        <w:rPr>
          <w:rFonts w:ascii="Arial" w:hAnsi="Arial" w:cs="Arial"/>
        </w:rPr>
      </w:pPr>
      <w:r w:rsidRPr="00BF39CF">
        <w:rPr>
          <w:rFonts w:ascii="Arial" w:eastAsia="Montserrat" w:hAnsi="Arial" w:cs="Arial"/>
          <w:b/>
        </w:rPr>
        <w:t>ANDRÉS MANUEL LÓPEZ OBRADOR</w:t>
      </w:r>
      <w:r w:rsidRPr="00BF39CF">
        <w:rPr>
          <w:rFonts w:ascii="Arial" w:eastAsia="Montserrat" w:hAnsi="Arial" w:cs="Arial"/>
        </w:rPr>
        <w:t xml:space="preserve">, </w:t>
      </w:r>
      <w:r w:rsidR="005644DC">
        <w:rPr>
          <w:rFonts w:ascii="Arial" w:eastAsia="Montserrat" w:hAnsi="Arial" w:cs="Arial"/>
        </w:rPr>
        <w:t>p</w:t>
      </w:r>
      <w:r w:rsidRPr="00BF39CF">
        <w:rPr>
          <w:rFonts w:ascii="Arial" w:eastAsia="Montserrat" w:hAnsi="Arial" w:cs="Arial"/>
        </w:rPr>
        <w:t>residente de los Estados Unidos Mexicanos, en ejercicio de la facultad que me confiere el artículo 89, fracción I de la Constitución Política de los Estados Unidos Mexicanos;</w:t>
      </w:r>
      <w:r w:rsidR="004E60D2" w:rsidRPr="00BF39CF">
        <w:rPr>
          <w:rFonts w:ascii="Arial" w:eastAsia="Montserrat" w:hAnsi="Arial" w:cs="Arial"/>
        </w:rPr>
        <w:t xml:space="preserve"> </w:t>
      </w:r>
      <w:r w:rsidR="00CD7F53" w:rsidRPr="00BF39CF">
        <w:rPr>
          <w:rFonts w:ascii="Arial" w:eastAsia="Montserrat" w:hAnsi="Arial" w:cs="Arial"/>
        </w:rPr>
        <w:t xml:space="preserve">28, </w:t>
      </w:r>
      <w:r w:rsidR="004E60D2" w:rsidRPr="00BF39CF">
        <w:rPr>
          <w:rFonts w:ascii="Arial" w:eastAsia="Montserrat" w:hAnsi="Arial" w:cs="Arial"/>
        </w:rPr>
        <w:t>31</w:t>
      </w:r>
      <w:r w:rsidR="00CD7F53" w:rsidRPr="00BF39CF">
        <w:rPr>
          <w:rFonts w:ascii="Arial" w:eastAsia="Montserrat" w:hAnsi="Arial" w:cs="Arial"/>
        </w:rPr>
        <w:t xml:space="preserve"> y</w:t>
      </w:r>
      <w:r w:rsidR="00E568DD" w:rsidRPr="00BF39CF">
        <w:rPr>
          <w:rFonts w:ascii="Arial" w:eastAsia="Montserrat" w:hAnsi="Arial" w:cs="Arial"/>
        </w:rPr>
        <w:t xml:space="preserve"> </w:t>
      </w:r>
      <w:r w:rsidR="00B9551F" w:rsidRPr="00BF39CF">
        <w:rPr>
          <w:rFonts w:ascii="Arial" w:eastAsia="Montserrat" w:hAnsi="Arial" w:cs="Arial"/>
        </w:rPr>
        <w:t>36</w:t>
      </w:r>
      <w:r w:rsidR="00017B02" w:rsidRPr="00BF39CF">
        <w:rPr>
          <w:rFonts w:ascii="Arial" w:eastAsia="Montserrat" w:hAnsi="Arial" w:cs="Arial"/>
        </w:rPr>
        <w:t xml:space="preserve"> </w:t>
      </w:r>
      <w:r w:rsidR="00B9551F" w:rsidRPr="00BF39CF">
        <w:rPr>
          <w:rFonts w:ascii="Arial" w:eastAsia="Montserrat" w:hAnsi="Arial" w:cs="Arial"/>
        </w:rPr>
        <w:t xml:space="preserve">de la Ley </w:t>
      </w:r>
      <w:r w:rsidR="00366A11" w:rsidRPr="00BF39CF">
        <w:rPr>
          <w:rFonts w:ascii="Arial" w:eastAsia="Montserrat" w:hAnsi="Arial" w:cs="Arial"/>
        </w:rPr>
        <w:t>Orgánica de la Administración Pública Federal</w:t>
      </w:r>
      <w:r w:rsidR="00145687" w:rsidRPr="00BF39CF">
        <w:rPr>
          <w:rFonts w:ascii="Arial" w:eastAsia="Montserrat" w:hAnsi="Arial" w:cs="Arial"/>
        </w:rPr>
        <w:t>;</w:t>
      </w:r>
      <w:r w:rsidR="00FB4958" w:rsidRPr="00BF39CF">
        <w:rPr>
          <w:rFonts w:ascii="Arial" w:eastAsia="Montserrat" w:hAnsi="Arial" w:cs="Arial"/>
        </w:rPr>
        <w:t xml:space="preserve"> 3</w:t>
      </w:r>
      <w:r w:rsidR="00C55DCF" w:rsidRPr="00BF39CF">
        <w:rPr>
          <w:rFonts w:ascii="Arial" w:eastAsia="Montserrat" w:hAnsi="Arial" w:cs="Arial"/>
        </w:rPr>
        <w:t>o.</w:t>
      </w:r>
      <w:r w:rsidR="005644DC">
        <w:rPr>
          <w:rFonts w:ascii="Arial" w:eastAsia="Montserrat" w:hAnsi="Arial" w:cs="Arial"/>
        </w:rPr>
        <w:t>,</w:t>
      </w:r>
      <w:r w:rsidR="00FB4958" w:rsidRPr="00BF39CF">
        <w:rPr>
          <w:rFonts w:ascii="Arial" w:eastAsia="Montserrat" w:hAnsi="Arial" w:cs="Arial"/>
        </w:rPr>
        <w:t xml:space="preserve"> </w:t>
      </w:r>
      <w:r w:rsidR="00694588" w:rsidRPr="00BF39CF">
        <w:rPr>
          <w:rFonts w:ascii="Arial" w:eastAsia="Montserrat" w:hAnsi="Arial" w:cs="Arial"/>
        </w:rPr>
        <w:t>f</w:t>
      </w:r>
      <w:r w:rsidR="00FB4958" w:rsidRPr="00BF39CF">
        <w:rPr>
          <w:rFonts w:ascii="Arial" w:eastAsia="Montserrat" w:hAnsi="Arial" w:cs="Arial"/>
        </w:rPr>
        <w:t>racci</w:t>
      </w:r>
      <w:r w:rsidR="00694588" w:rsidRPr="00BF39CF">
        <w:rPr>
          <w:rFonts w:ascii="Arial" w:eastAsia="Montserrat" w:hAnsi="Arial" w:cs="Arial"/>
        </w:rPr>
        <w:t>ones</w:t>
      </w:r>
      <w:r w:rsidR="00FB4958" w:rsidRPr="00BF39CF">
        <w:rPr>
          <w:rFonts w:ascii="Arial" w:eastAsia="Montserrat" w:hAnsi="Arial" w:cs="Arial"/>
        </w:rPr>
        <w:t xml:space="preserve"> VIII y XIII, </w:t>
      </w:r>
      <w:r w:rsidR="007E4BB7" w:rsidRPr="00BF39CF">
        <w:rPr>
          <w:rFonts w:ascii="Arial" w:eastAsia="Montserrat" w:hAnsi="Arial" w:cs="Arial"/>
        </w:rPr>
        <w:t>49</w:t>
      </w:r>
      <w:r w:rsidR="00336A30">
        <w:rPr>
          <w:rFonts w:ascii="Arial" w:eastAsia="Montserrat" w:hAnsi="Arial" w:cs="Arial"/>
        </w:rPr>
        <w:t>, 51, fracc</w:t>
      </w:r>
      <w:r w:rsidR="004041DF">
        <w:rPr>
          <w:rFonts w:ascii="Arial" w:eastAsia="Montserrat" w:hAnsi="Arial" w:cs="Arial"/>
        </w:rPr>
        <w:t>iones</w:t>
      </w:r>
      <w:r w:rsidR="00336A30">
        <w:rPr>
          <w:rFonts w:ascii="Arial" w:eastAsia="Montserrat" w:hAnsi="Arial" w:cs="Arial"/>
        </w:rPr>
        <w:t xml:space="preserve"> II</w:t>
      </w:r>
      <w:r w:rsidR="00755232" w:rsidRPr="00BF39CF">
        <w:rPr>
          <w:rFonts w:ascii="Arial" w:eastAsia="Montserrat" w:hAnsi="Arial" w:cs="Arial"/>
        </w:rPr>
        <w:t xml:space="preserve"> </w:t>
      </w:r>
      <w:r w:rsidR="004041DF">
        <w:rPr>
          <w:rFonts w:ascii="Arial" w:eastAsia="Montserrat" w:hAnsi="Arial" w:cs="Arial"/>
        </w:rPr>
        <w:t xml:space="preserve">y V, </w:t>
      </w:r>
      <w:r w:rsidR="00755232" w:rsidRPr="00BF39CF">
        <w:rPr>
          <w:rFonts w:ascii="Arial" w:eastAsia="Montserrat" w:hAnsi="Arial" w:cs="Arial"/>
        </w:rPr>
        <w:t>y</w:t>
      </w:r>
      <w:r w:rsidR="007E4BB7" w:rsidRPr="00BF39CF">
        <w:rPr>
          <w:rFonts w:ascii="Arial" w:eastAsia="Montserrat" w:hAnsi="Arial" w:cs="Arial"/>
        </w:rPr>
        <w:t xml:space="preserve"> </w:t>
      </w:r>
      <w:r w:rsidR="00FB4958" w:rsidRPr="00BF39CF">
        <w:rPr>
          <w:rFonts w:ascii="Arial" w:eastAsia="Montserrat" w:hAnsi="Arial" w:cs="Arial"/>
        </w:rPr>
        <w:t>114 de la Ley de Vías Generales de Comunicación</w:t>
      </w:r>
      <w:r w:rsidR="002B4644" w:rsidRPr="00BF39CF">
        <w:rPr>
          <w:rFonts w:ascii="Arial" w:eastAsia="Montserrat" w:hAnsi="Arial" w:cs="Arial"/>
        </w:rPr>
        <w:t>; 1, 6</w:t>
      </w:r>
      <w:r w:rsidR="005644DC">
        <w:rPr>
          <w:rFonts w:ascii="Arial" w:eastAsia="Montserrat" w:hAnsi="Arial" w:cs="Arial"/>
        </w:rPr>
        <w:t>,</w:t>
      </w:r>
      <w:r w:rsidR="002B4644" w:rsidRPr="00BF39CF">
        <w:rPr>
          <w:rFonts w:ascii="Arial" w:eastAsia="Montserrat" w:hAnsi="Arial" w:cs="Arial"/>
        </w:rPr>
        <w:t xml:space="preserve"> fracciones V y XVII</w:t>
      </w:r>
      <w:r w:rsidR="00E74EBF" w:rsidRPr="00BF39CF">
        <w:rPr>
          <w:rFonts w:ascii="Arial" w:eastAsia="Montserrat" w:hAnsi="Arial" w:cs="Arial"/>
        </w:rPr>
        <w:t xml:space="preserve">, </w:t>
      </w:r>
      <w:r w:rsidR="002B4644" w:rsidRPr="00BF39CF">
        <w:rPr>
          <w:rFonts w:ascii="Arial" w:eastAsia="Montserrat" w:hAnsi="Arial" w:cs="Arial"/>
        </w:rPr>
        <w:t>17</w:t>
      </w:r>
      <w:r w:rsidR="00E74EBF" w:rsidRPr="00BF39CF">
        <w:rPr>
          <w:rFonts w:ascii="Arial" w:eastAsia="Montserrat" w:hAnsi="Arial" w:cs="Arial"/>
        </w:rPr>
        <w:t xml:space="preserve"> y 18</w:t>
      </w:r>
      <w:r w:rsidR="002B4644" w:rsidRPr="00BF39CF">
        <w:rPr>
          <w:rFonts w:ascii="Arial" w:eastAsia="Montserrat" w:hAnsi="Arial" w:cs="Arial"/>
        </w:rPr>
        <w:t xml:space="preserve"> de la Ley de Aviación Civil</w:t>
      </w:r>
      <w:r w:rsidR="00FF4695" w:rsidRPr="00BF39CF">
        <w:rPr>
          <w:rFonts w:ascii="Arial" w:eastAsia="Montserrat" w:hAnsi="Arial" w:cs="Arial"/>
        </w:rPr>
        <w:t>;</w:t>
      </w:r>
      <w:r w:rsidR="002B4644" w:rsidRPr="00BF39CF">
        <w:rPr>
          <w:rFonts w:ascii="Arial" w:eastAsia="Montserrat" w:hAnsi="Arial" w:cs="Arial"/>
        </w:rPr>
        <w:t xml:space="preserve"> 1</w:t>
      </w:r>
      <w:r w:rsidR="007700A7">
        <w:rPr>
          <w:rFonts w:ascii="Arial" w:eastAsia="Montserrat" w:hAnsi="Arial" w:cs="Arial"/>
        </w:rPr>
        <w:t>,</w:t>
      </w:r>
      <w:r w:rsidR="002B4644" w:rsidRPr="00BF39CF">
        <w:rPr>
          <w:rFonts w:ascii="Arial" w:eastAsia="Montserrat" w:hAnsi="Arial" w:cs="Arial"/>
        </w:rPr>
        <w:t xml:space="preserve"> 2 fracciones II y VI</w:t>
      </w:r>
      <w:r w:rsidR="00C55DCF" w:rsidRPr="00BF39CF">
        <w:rPr>
          <w:rFonts w:ascii="Arial" w:eastAsia="Montserrat" w:hAnsi="Arial" w:cs="Arial"/>
        </w:rPr>
        <w:t>,</w:t>
      </w:r>
      <w:r w:rsidR="002B4644" w:rsidRPr="00BF39CF">
        <w:rPr>
          <w:rFonts w:ascii="Arial" w:eastAsia="Montserrat" w:hAnsi="Arial" w:cs="Arial"/>
        </w:rPr>
        <w:t xml:space="preserve"> 6 fracciones </w:t>
      </w:r>
      <w:r w:rsidR="00336A30">
        <w:rPr>
          <w:rFonts w:ascii="Arial" w:eastAsia="Montserrat" w:hAnsi="Arial" w:cs="Arial"/>
        </w:rPr>
        <w:t xml:space="preserve">I, </w:t>
      </w:r>
      <w:r w:rsidR="002B4644" w:rsidRPr="00BF39CF">
        <w:rPr>
          <w:rFonts w:ascii="Arial" w:eastAsia="Montserrat" w:hAnsi="Arial" w:cs="Arial"/>
        </w:rPr>
        <w:t>IV, XI y XII</w:t>
      </w:r>
      <w:r w:rsidR="00467DCD">
        <w:rPr>
          <w:rFonts w:ascii="Arial" w:eastAsia="Montserrat" w:hAnsi="Arial" w:cs="Arial"/>
        </w:rPr>
        <w:t>,</w:t>
      </w:r>
      <w:r w:rsidR="00C55DCF" w:rsidRPr="00BF39CF">
        <w:rPr>
          <w:rFonts w:ascii="Arial" w:eastAsia="Montserrat" w:hAnsi="Arial" w:cs="Arial"/>
        </w:rPr>
        <w:t xml:space="preserve"> y</w:t>
      </w:r>
      <w:r w:rsidR="002B4644" w:rsidRPr="00BF39CF">
        <w:rPr>
          <w:rFonts w:ascii="Arial" w:eastAsia="Montserrat" w:hAnsi="Arial" w:cs="Arial"/>
        </w:rPr>
        <w:t xml:space="preserve"> 53 párrafo primero</w:t>
      </w:r>
      <w:r w:rsidR="00845C19">
        <w:rPr>
          <w:rFonts w:ascii="Arial" w:eastAsia="Montserrat" w:hAnsi="Arial" w:cs="Arial"/>
        </w:rPr>
        <w:t xml:space="preserve"> </w:t>
      </w:r>
      <w:r w:rsidR="002B4644" w:rsidRPr="00BF39CF">
        <w:rPr>
          <w:rFonts w:ascii="Arial" w:eastAsia="Montserrat" w:hAnsi="Arial" w:cs="Arial"/>
        </w:rPr>
        <w:t>de la Ley de Aeropuertos</w:t>
      </w:r>
      <w:r w:rsidR="00C55DCF" w:rsidRPr="00BF39CF">
        <w:rPr>
          <w:rFonts w:ascii="Arial" w:eastAsia="Montserrat" w:hAnsi="Arial" w:cs="Arial"/>
        </w:rPr>
        <w:t>, y</w:t>
      </w:r>
    </w:p>
    <w:p w14:paraId="066C890C" w14:textId="77777777" w:rsidR="00D9707E" w:rsidRPr="00BF39CF" w:rsidRDefault="00D9707E" w:rsidP="003C3688">
      <w:pPr>
        <w:jc w:val="both"/>
        <w:rPr>
          <w:rFonts w:ascii="Arial" w:hAnsi="Arial" w:cs="Arial"/>
        </w:rPr>
      </w:pPr>
    </w:p>
    <w:bookmarkEnd w:id="0"/>
    <w:p w14:paraId="0CD25865" w14:textId="77777777" w:rsidR="00885F11" w:rsidRPr="00BF39CF" w:rsidRDefault="00885F11" w:rsidP="00AF54A6">
      <w:pPr>
        <w:pBdr>
          <w:top w:val="nil"/>
          <w:left w:val="nil"/>
          <w:bottom w:val="nil"/>
          <w:right w:val="nil"/>
          <w:between w:val="nil"/>
        </w:pBdr>
        <w:contextualSpacing/>
        <w:jc w:val="both"/>
        <w:rPr>
          <w:rFonts w:ascii="Arial" w:eastAsia="Montserrat" w:hAnsi="Arial" w:cs="Arial"/>
          <w:color w:val="000000"/>
        </w:rPr>
      </w:pPr>
    </w:p>
    <w:p w14:paraId="7C95D5A8" w14:textId="77777777" w:rsidR="00885F11" w:rsidRPr="00BF39CF" w:rsidRDefault="59ECA936" w:rsidP="59ECA936">
      <w:pPr>
        <w:pBdr>
          <w:top w:val="nil"/>
          <w:left w:val="nil"/>
          <w:bottom w:val="nil"/>
          <w:right w:val="nil"/>
          <w:between w:val="nil"/>
        </w:pBdr>
        <w:contextualSpacing/>
        <w:jc w:val="center"/>
        <w:rPr>
          <w:rFonts w:ascii="Arial" w:eastAsia="Montserrat" w:hAnsi="Arial" w:cs="Arial"/>
          <w:b/>
          <w:bCs/>
          <w:color w:val="000000"/>
        </w:rPr>
      </w:pPr>
      <w:r w:rsidRPr="00BF39CF">
        <w:rPr>
          <w:rFonts w:ascii="Arial" w:eastAsia="Montserrat" w:hAnsi="Arial" w:cs="Arial"/>
          <w:b/>
          <w:color w:val="000000" w:themeColor="text1"/>
        </w:rPr>
        <w:t>CONSIDERANDO</w:t>
      </w:r>
    </w:p>
    <w:p w14:paraId="7D3F88D9" w14:textId="77777777" w:rsidR="00F2611C" w:rsidRPr="00BF39CF" w:rsidRDefault="00F2611C" w:rsidP="00BF39CF">
      <w:pPr>
        <w:pBdr>
          <w:top w:val="nil"/>
          <w:left w:val="nil"/>
          <w:bottom w:val="nil"/>
          <w:right w:val="nil"/>
          <w:between w:val="nil"/>
        </w:pBdr>
        <w:contextualSpacing/>
        <w:jc w:val="both"/>
        <w:rPr>
          <w:rFonts w:ascii="Arial" w:eastAsia="Montserrat" w:hAnsi="Arial" w:cs="Arial"/>
          <w:b/>
          <w:color w:val="000000"/>
        </w:rPr>
      </w:pPr>
    </w:p>
    <w:p w14:paraId="0971EE76" w14:textId="033BD905" w:rsidR="00097CDD" w:rsidRPr="00BF39CF" w:rsidRDefault="00097CDD" w:rsidP="00314059">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color w:val="000000" w:themeColor="text1"/>
        </w:rPr>
        <w:t>Que</w:t>
      </w:r>
      <w:r w:rsidR="00E00F8D">
        <w:rPr>
          <w:rFonts w:ascii="Arial" w:eastAsia="Montserrat" w:hAnsi="Arial" w:cs="Arial"/>
          <w:color w:val="000000" w:themeColor="text1"/>
        </w:rPr>
        <w:t xml:space="preserve">, el artículo 133 de </w:t>
      </w:r>
      <w:r w:rsidRPr="00BF39CF">
        <w:rPr>
          <w:rFonts w:ascii="Arial" w:eastAsia="Montserrat" w:hAnsi="Arial" w:cs="Arial"/>
          <w:color w:val="000000" w:themeColor="text1"/>
        </w:rPr>
        <w:t>la Constitución Política de los Estados Unidos Mexicanos</w:t>
      </w:r>
      <w:r w:rsidR="00E00F8D">
        <w:rPr>
          <w:rFonts w:ascii="Arial" w:eastAsia="Montserrat" w:hAnsi="Arial" w:cs="Arial"/>
          <w:color w:val="000000" w:themeColor="text1"/>
        </w:rPr>
        <w:t xml:space="preserve"> (CPEUM) establece que dicha constitución</w:t>
      </w:r>
      <w:r w:rsidRPr="00BF39CF">
        <w:rPr>
          <w:rFonts w:ascii="Arial" w:eastAsia="Montserrat" w:hAnsi="Arial" w:cs="Arial"/>
          <w:color w:val="000000" w:themeColor="text1"/>
        </w:rPr>
        <w:t xml:space="preserve">, así como las leyes del Congreso de la Unión que emanen de ella y todos los tratados que estén de acuerdo con la misma, celebrados y que se celebren por el </w:t>
      </w:r>
      <w:r w:rsidR="00E00F8D">
        <w:rPr>
          <w:rFonts w:ascii="Arial" w:eastAsia="Montserrat" w:hAnsi="Arial" w:cs="Arial"/>
          <w:color w:val="000000" w:themeColor="text1"/>
        </w:rPr>
        <w:t>p</w:t>
      </w:r>
      <w:r w:rsidRPr="00BF39CF">
        <w:rPr>
          <w:rFonts w:ascii="Arial" w:eastAsia="Montserrat" w:hAnsi="Arial" w:cs="Arial"/>
          <w:color w:val="000000" w:themeColor="text1"/>
        </w:rPr>
        <w:t>residente de la República, con aprobación del Senado, serán la Ley Suprema de toda la Unión</w:t>
      </w:r>
      <w:r w:rsidR="00AD7FCC" w:rsidRPr="00BF39CF">
        <w:rPr>
          <w:rFonts w:ascii="Arial" w:eastAsia="Montserrat" w:hAnsi="Arial" w:cs="Arial"/>
          <w:color w:val="000000" w:themeColor="text1"/>
        </w:rPr>
        <w:t>;</w:t>
      </w:r>
      <w:r w:rsidRPr="00BF39CF">
        <w:rPr>
          <w:rFonts w:ascii="Arial" w:eastAsia="Montserrat" w:hAnsi="Arial" w:cs="Arial"/>
          <w:color w:val="000000" w:themeColor="text1"/>
        </w:rPr>
        <w:t xml:space="preserve"> </w:t>
      </w:r>
    </w:p>
    <w:p w14:paraId="72D5E1A2" w14:textId="77777777" w:rsidR="00097CDD" w:rsidRPr="00BF39CF" w:rsidRDefault="00097CDD" w:rsidP="00314059">
      <w:pPr>
        <w:pBdr>
          <w:top w:val="nil"/>
          <w:left w:val="nil"/>
          <w:bottom w:val="nil"/>
          <w:right w:val="nil"/>
          <w:between w:val="nil"/>
        </w:pBdr>
        <w:contextualSpacing/>
        <w:jc w:val="both"/>
        <w:rPr>
          <w:rFonts w:ascii="Arial" w:eastAsia="Montserrat" w:hAnsi="Arial" w:cs="Arial"/>
          <w:color w:val="000000" w:themeColor="text1"/>
        </w:rPr>
      </w:pPr>
    </w:p>
    <w:p w14:paraId="123DE99B" w14:textId="0497B9FF" w:rsidR="00AD7FCC" w:rsidRPr="00BF39CF" w:rsidRDefault="00AD7FCC" w:rsidP="00AD7FCC">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color w:val="000000" w:themeColor="text1"/>
        </w:rPr>
        <w:t>Que</w:t>
      </w:r>
      <w:r w:rsidR="004F0161">
        <w:rPr>
          <w:rFonts w:ascii="Arial" w:eastAsia="Montserrat" w:hAnsi="Arial" w:cs="Arial"/>
          <w:color w:val="000000" w:themeColor="text1"/>
        </w:rPr>
        <w:t>,</w:t>
      </w:r>
      <w:r w:rsidRPr="00BF39CF">
        <w:rPr>
          <w:rFonts w:ascii="Arial" w:eastAsia="Montserrat" w:hAnsi="Arial" w:cs="Arial"/>
          <w:color w:val="000000" w:themeColor="text1"/>
        </w:rPr>
        <w:t xml:space="preserve"> </w:t>
      </w:r>
      <w:r w:rsidR="00467DCD">
        <w:rPr>
          <w:rFonts w:ascii="Arial" w:eastAsia="Montserrat" w:hAnsi="Arial" w:cs="Arial"/>
          <w:color w:val="000000" w:themeColor="text1"/>
        </w:rPr>
        <w:t xml:space="preserve">el </w:t>
      </w:r>
      <w:r w:rsidR="004F0161" w:rsidRPr="00697307">
        <w:rPr>
          <w:rFonts w:ascii="Arial" w:eastAsia="Montserrat" w:hAnsi="Arial" w:cs="Arial"/>
          <w:color w:val="000000" w:themeColor="text1"/>
        </w:rPr>
        <w:t>7 de diciembre de 1944</w:t>
      </w:r>
      <w:r w:rsidR="004F0161">
        <w:rPr>
          <w:rFonts w:ascii="Arial" w:eastAsia="Montserrat" w:hAnsi="Arial" w:cs="Arial"/>
          <w:color w:val="000000" w:themeColor="text1"/>
        </w:rPr>
        <w:t>,</w:t>
      </w:r>
      <w:r w:rsidR="004F0161" w:rsidRPr="00697307">
        <w:rPr>
          <w:rFonts w:ascii="Arial" w:eastAsia="Montserrat" w:hAnsi="Arial" w:cs="Arial"/>
          <w:color w:val="000000" w:themeColor="text1"/>
        </w:rPr>
        <w:t xml:space="preserve"> </w:t>
      </w:r>
      <w:r w:rsidRPr="00BF39CF">
        <w:rPr>
          <w:rFonts w:ascii="Arial" w:eastAsia="Montserrat" w:hAnsi="Arial" w:cs="Arial"/>
          <w:color w:val="000000" w:themeColor="text1"/>
        </w:rPr>
        <w:t xml:space="preserve">los </w:t>
      </w:r>
      <w:r w:rsidR="00B71F53" w:rsidRPr="00BF39CF">
        <w:rPr>
          <w:rFonts w:ascii="Arial" w:eastAsia="Montserrat" w:hAnsi="Arial" w:cs="Arial"/>
          <w:color w:val="000000" w:themeColor="text1"/>
        </w:rPr>
        <w:t>p</w:t>
      </w:r>
      <w:r w:rsidRPr="00BF39CF">
        <w:rPr>
          <w:rFonts w:ascii="Arial" w:eastAsia="Montserrat" w:hAnsi="Arial" w:cs="Arial"/>
          <w:color w:val="000000" w:themeColor="text1"/>
        </w:rPr>
        <w:t>aíses integrantes de la Organización de Aviación Civil Internacional</w:t>
      </w:r>
      <w:r w:rsidR="004F0161" w:rsidRPr="004F0161">
        <w:rPr>
          <w:rFonts w:ascii="Arial" w:eastAsia="Montserrat" w:hAnsi="Arial" w:cs="Arial"/>
          <w:color w:val="000000" w:themeColor="text1"/>
        </w:rPr>
        <w:t xml:space="preserve"> </w:t>
      </w:r>
      <w:r w:rsidR="004F0161">
        <w:rPr>
          <w:rFonts w:ascii="Arial" w:eastAsia="Montserrat" w:hAnsi="Arial" w:cs="Arial"/>
          <w:color w:val="000000" w:themeColor="text1"/>
        </w:rPr>
        <w:t xml:space="preserve">firmaron en </w:t>
      </w:r>
      <w:r w:rsidR="004F0161" w:rsidRPr="00E2480B">
        <w:rPr>
          <w:rFonts w:ascii="Arial" w:eastAsia="Montserrat" w:hAnsi="Arial" w:cs="Arial"/>
          <w:color w:val="000000" w:themeColor="text1"/>
        </w:rPr>
        <w:t>Chicago</w:t>
      </w:r>
      <w:r w:rsidR="00467DCD">
        <w:rPr>
          <w:rFonts w:ascii="Arial" w:eastAsia="Montserrat" w:hAnsi="Arial" w:cs="Arial"/>
          <w:color w:val="000000" w:themeColor="text1"/>
        </w:rPr>
        <w:t>,</w:t>
      </w:r>
      <w:r w:rsidR="004F0161" w:rsidRPr="00E2480B">
        <w:rPr>
          <w:rFonts w:ascii="Arial" w:eastAsia="Montserrat" w:hAnsi="Arial" w:cs="Arial"/>
          <w:color w:val="000000" w:themeColor="text1"/>
        </w:rPr>
        <w:t xml:space="preserve"> Estados Unidos de América</w:t>
      </w:r>
      <w:r w:rsidR="004F0161" w:rsidRPr="00791CAE">
        <w:rPr>
          <w:rFonts w:ascii="Arial" w:eastAsia="Montserrat" w:hAnsi="Arial" w:cs="Arial"/>
          <w:color w:val="000000" w:themeColor="text1"/>
        </w:rPr>
        <w:t xml:space="preserve"> el Convenio sobre Aviación Civil Internacional (Convenio de Chicago)</w:t>
      </w:r>
      <w:r w:rsidR="004F0161" w:rsidRPr="004F0161">
        <w:rPr>
          <w:rFonts w:ascii="Arial" w:eastAsia="Montserrat" w:hAnsi="Arial" w:cs="Arial"/>
          <w:color w:val="000000" w:themeColor="text1"/>
        </w:rPr>
        <w:t xml:space="preserve"> </w:t>
      </w:r>
      <w:r w:rsidRPr="00BF39CF">
        <w:rPr>
          <w:rFonts w:ascii="Arial" w:eastAsia="Montserrat" w:hAnsi="Arial" w:cs="Arial"/>
          <w:color w:val="000000" w:themeColor="text1"/>
        </w:rPr>
        <w:t>a fin de desarrolla</w:t>
      </w:r>
      <w:r w:rsidR="00B71F53" w:rsidRPr="00BF39CF">
        <w:rPr>
          <w:rFonts w:ascii="Arial" w:eastAsia="Montserrat" w:hAnsi="Arial" w:cs="Arial"/>
          <w:color w:val="000000" w:themeColor="text1"/>
        </w:rPr>
        <w:t>r</w:t>
      </w:r>
      <w:r w:rsidRPr="00BF39CF">
        <w:rPr>
          <w:rFonts w:ascii="Arial" w:eastAsia="Montserrat" w:hAnsi="Arial" w:cs="Arial"/>
          <w:color w:val="000000" w:themeColor="text1"/>
        </w:rPr>
        <w:t xml:space="preserve"> de manera segura y ordenada</w:t>
      </w:r>
      <w:r w:rsidR="00B71F53" w:rsidRPr="00BF39CF">
        <w:rPr>
          <w:rFonts w:ascii="Arial" w:eastAsia="Montserrat" w:hAnsi="Arial" w:cs="Arial"/>
          <w:color w:val="000000" w:themeColor="text1"/>
        </w:rPr>
        <w:t xml:space="preserve"> la aviación civil</w:t>
      </w:r>
      <w:r w:rsidR="004F0161">
        <w:rPr>
          <w:rFonts w:ascii="Arial" w:eastAsia="Montserrat" w:hAnsi="Arial" w:cs="Arial"/>
          <w:color w:val="000000" w:themeColor="text1"/>
        </w:rPr>
        <w:t>;</w:t>
      </w:r>
    </w:p>
    <w:p w14:paraId="6C37AC8F" w14:textId="77777777" w:rsidR="00AD7FCC" w:rsidRPr="00BF39CF" w:rsidRDefault="00AD7FCC" w:rsidP="00AD7FCC">
      <w:pPr>
        <w:pBdr>
          <w:top w:val="nil"/>
          <w:left w:val="nil"/>
          <w:bottom w:val="nil"/>
          <w:right w:val="nil"/>
          <w:between w:val="nil"/>
        </w:pBdr>
        <w:contextualSpacing/>
        <w:jc w:val="both"/>
        <w:rPr>
          <w:rFonts w:ascii="Arial" w:eastAsia="Montserrat" w:hAnsi="Arial" w:cs="Arial"/>
          <w:color w:val="000000" w:themeColor="text1"/>
        </w:rPr>
      </w:pPr>
    </w:p>
    <w:p w14:paraId="2EE3CE34" w14:textId="77777777" w:rsidR="00097CDD" w:rsidRPr="00BF39CF" w:rsidRDefault="00AD7FCC" w:rsidP="00AD7FCC">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color w:val="000000" w:themeColor="text1"/>
        </w:rPr>
        <w:t>Que</w:t>
      </w:r>
      <w:r w:rsidR="004F0161">
        <w:rPr>
          <w:rFonts w:ascii="Arial" w:eastAsia="Montserrat" w:hAnsi="Arial" w:cs="Arial"/>
          <w:color w:val="000000" w:themeColor="text1"/>
        </w:rPr>
        <w:t>,</w:t>
      </w:r>
      <w:r w:rsidRPr="00BF39CF">
        <w:rPr>
          <w:rFonts w:ascii="Arial" w:eastAsia="Montserrat" w:hAnsi="Arial" w:cs="Arial"/>
          <w:color w:val="000000" w:themeColor="text1"/>
        </w:rPr>
        <w:t xml:space="preserve"> el 31 de diciembre de 1945</w:t>
      </w:r>
      <w:r w:rsidR="00654EF6" w:rsidRPr="00BF39CF">
        <w:rPr>
          <w:rFonts w:ascii="Arial" w:eastAsia="Montserrat" w:hAnsi="Arial" w:cs="Arial"/>
          <w:color w:val="000000" w:themeColor="text1"/>
        </w:rPr>
        <w:t>,</w:t>
      </w:r>
      <w:r w:rsidRPr="00BF39CF">
        <w:rPr>
          <w:rFonts w:ascii="Arial" w:eastAsia="Montserrat" w:hAnsi="Arial" w:cs="Arial"/>
          <w:color w:val="000000" w:themeColor="text1"/>
        </w:rPr>
        <w:t xml:space="preserve"> el Senado de la República aprobó el citado Convenio</w:t>
      </w:r>
      <w:r w:rsidR="004F0161">
        <w:rPr>
          <w:rFonts w:ascii="Arial" w:eastAsia="Montserrat" w:hAnsi="Arial" w:cs="Arial"/>
          <w:color w:val="000000" w:themeColor="text1"/>
        </w:rPr>
        <w:t xml:space="preserve"> de Chicago</w:t>
      </w:r>
      <w:r w:rsidRPr="00BF39CF">
        <w:rPr>
          <w:rFonts w:ascii="Arial" w:eastAsia="Montserrat" w:hAnsi="Arial" w:cs="Arial"/>
          <w:color w:val="000000" w:themeColor="text1"/>
        </w:rPr>
        <w:t>, ratificado por el Ejecutivo Federal el 25 de junio de 1946</w:t>
      </w:r>
      <w:r w:rsidR="00254CD1" w:rsidRPr="00BF39CF">
        <w:rPr>
          <w:rFonts w:ascii="Arial" w:eastAsia="Montserrat" w:hAnsi="Arial" w:cs="Arial"/>
          <w:color w:val="000000" w:themeColor="text1"/>
        </w:rPr>
        <w:t xml:space="preserve">, </w:t>
      </w:r>
      <w:r w:rsidRPr="00BF39CF">
        <w:rPr>
          <w:rFonts w:ascii="Arial" w:eastAsia="Montserrat" w:hAnsi="Arial" w:cs="Arial"/>
          <w:color w:val="000000" w:themeColor="text1"/>
        </w:rPr>
        <w:t>el cual entró en vigor para México el 4 de abril de 1947</w:t>
      </w:r>
      <w:r w:rsidR="00654EF6" w:rsidRPr="00BF39CF">
        <w:rPr>
          <w:rFonts w:ascii="Arial" w:eastAsia="Montserrat" w:hAnsi="Arial" w:cs="Arial"/>
          <w:color w:val="000000" w:themeColor="text1"/>
        </w:rPr>
        <w:t>;</w:t>
      </w:r>
    </w:p>
    <w:p w14:paraId="746A7C3A" w14:textId="77777777" w:rsidR="00AD7FCC" w:rsidRPr="00BF39CF" w:rsidRDefault="00AD7FCC" w:rsidP="00AD7FCC">
      <w:pPr>
        <w:pBdr>
          <w:top w:val="nil"/>
          <w:left w:val="nil"/>
          <w:bottom w:val="nil"/>
          <w:right w:val="nil"/>
          <w:between w:val="nil"/>
        </w:pBdr>
        <w:contextualSpacing/>
        <w:jc w:val="both"/>
        <w:rPr>
          <w:rFonts w:ascii="Arial" w:eastAsia="Montserrat" w:hAnsi="Arial" w:cs="Arial"/>
          <w:color w:val="000000" w:themeColor="text1"/>
        </w:rPr>
      </w:pPr>
    </w:p>
    <w:p w14:paraId="342CA705" w14:textId="4BC7239C" w:rsidR="00AD7FCC" w:rsidRPr="00BF39CF" w:rsidRDefault="00AD7FCC" w:rsidP="00E40815">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color w:val="000000" w:themeColor="text1"/>
        </w:rPr>
        <w:t xml:space="preserve">Que el transporte aéreo </w:t>
      </w:r>
      <w:r w:rsidR="00254CD1" w:rsidRPr="00BF39CF">
        <w:rPr>
          <w:rFonts w:ascii="Arial" w:eastAsia="Montserrat" w:hAnsi="Arial" w:cs="Arial"/>
          <w:color w:val="000000" w:themeColor="text1"/>
        </w:rPr>
        <w:t>es una</w:t>
      </w:r>
      <w:r w:rsidRPr="00BF39CF">
        <w:rPr>
          <w:rFonts w:ascii="Arial" w:eastAsia="Montserrat" w:hAnsi="Arial" w:cs="Arial"/>
          <w:color w:val="000000" w:themeColor="text1"/>
        </w:rPr>
        <w:t xml:space="preserve"> industria en constante evolución</w:t>
      </w:r>
      <w:r w:rsidR="00810DD4" w:rsidRPr="00BF39CF">
        <w:rPr>
          <w:rFonts w:ascii="Arial" w:eastAsia="Montserrat" w:hAnsi="Arial" w:cs="Arial"/>
          <w:color w:val="000000" w:themeColor="text1"/>
        </w:rPr>
        <w:t xml:space="preserve"> y crecimiento</w:t>
      </w:r>
      <w:r w:rsidRPr="00BF39CF">
        <w:rPr>
          <w:rFonts w:ascii="Arial" w:eastAsia="Montserrat" w:hAnsi="Arial" w:cs="Arial"/>
          <w:color w:val="000000" w:themeColor="text1"/>
        </w:rPr>
        <w:t xml:space="preserve"> debido a que contribuye a la conexión de personas,</w:t>
      </w:r>
      <w:r w:rsidR="00810DD4" w:rsidRPr="00BF39CF">
        <w:rPr>
          <w:rFonts w:ascii="Arial" w:eastAsia="Montserrat" w:hAnsi="Arial" w:cs="Arial"/>
          <w:color w:val="000000" w:themeColor="text1"/>
        </w:rPr>
        <w:t xml:space="preserve"> </w:t>
      </w:r>
      <w:r w:rsidRPr="00BF39CF">
        <w:rPr>
          <w:rFonts w:ascii="Arial" w:eastAsia="Montserrat" w:hAnsi="Arial" w:cs="Arial"/>
          <w:color w:val="000000" w:themeColor="text1"/>
        </w:rPr>
        <w:t>cargas</w:t>
      </w:r>
      <w:r w:rsidR="00937383" w:rsidRPr="00BF39CF">
        <w:rPr>
          <w:rFonts w:ascii="Arial" w:eastAsia="Montserrat" w:hAnsi="Arial" w:cs="Arial"/>
          <w:color w:val="000000" w:themeColor="text1"/>
        </w:rPr>
        <w:t>, servicios de correspondencia</w:t>
      </w:r>
      <w:r w:rsidRPr="00BF39CF">
        <w:rPr>
          <w:rFonts w:ascii="Arial" w:eastAsia="Montserrat" w:hAnsi="Arial" w:cs="Arial"/>
          <w:color w:val="000000" w:themeColor="text1"/>
        </w:rPr>
        <w:t xml:space="preserve"> y comunicaciones</w:t>
      </w:r>
      <w:r w:rsidR="00810DD4" w:rsidRPr="00BF39CF">
        <w:rPr>
          <w:rFonts w:ascii="Arial" w:eastAsia="Montserrat" w:hAnsi="Arial" w:cs="Arial"/>
          <w:color w:val="000000" w:themeColor="text1"/>
        </w:rPr>
        <w:t xml:space="preserve"> dentro y fuera de</w:t>
      </w:r>
      <w:r w:rsidR="00254CD1" w:rsidRPr="00BF39CF">
        <w:rPr>
          <w:rFonts w:ascii="Arial" w:eastAsia="Montserrat" w:hAnsi="Arial" w:cs="Arial"/>
          <w:color w:val="000000" w:themeColor="text1"/>
        </w:rPr>
        <w:t>l</w:t>
      </w:r>
      <w:r w:rsidR="00810DD4" w:rsidRPr="00BF39CF">
        <w:rPr>
          <w:rFonts w:ascii="Arial" w:eastAsia="Montserrat" w:hAnsi="Arial" w:cs="Arial"/>
          <w:color w:val="000000" w:themeColor="text1"/>
        </w:rPr>
        <w:t xml:space="preserve"> país;</w:t>
      </w:r>
      <w:r w:rsidRPr="00BF39CF">
        <w:rPr>
          <w:rFonts w:ascii="Arial" w:eastAsia="Montserrat" w:hAnsi="Arial" w:cs="Arial"/>
          <w:color w:val="000000" w:themeColor="text1"/>
        </w:rPr>
        <w:t xml:space="preserve"> </w:t>
      </w:r>
    </w:p>
    <w:p w14:paraId="30103EAA" w14:textId="77777777" w:rsidR="00097CDD" w:rsidRPr="00BF39CF" w:rsidRDefault="00097CDD" w:rsidP="00314059">
      <w:pPr>
        <w:pBdr>
          <w:top w:val="nil"/>
          <w:left w:val="nil"/>
          <w:bottom w:val="nil"/>
          <w:right w:val="nil"/>
          <w:between w:val="nil"/>
        </w:pBdr>
        <w:contextualSpacing/>
        <w:jc w:val="both"/>
        <w:rPr>
          <w:rFonts w:ascii="Arial" w:eastAsia="Montserrat" w:hAnsi="Arial" w:cs="Arial"/>
          <w:color w:val="000000" w:themeColor="text1"/>
        </w:rPr>
      </w:pPr>
    </w:p>
    <w:p w14:paraId="7A40BD0C" w14:textId="31ADE573" w:rsidR="00810DD4" w:rsidRPr="00BF39CF" w:rsidRDefault="00810DD4" w:rsidP="00810DD4">
      <w:pPr>
        <w:suppressAutoHyphens/>
        <w:autoSpaceDN w:val="0"/>
        <w:ind w:right="51"/>
        <w:contextualSpacing/>
        <w:jc w:val="both"/>
        <w:textAlignment w:val="baseline"/>
        <w:rPr>
          <w:rFonts w:ascii="Arial" w:hAnsi="Arial" w:cs="Arial"/>
        </w:rPr>
      </w:pPr>
      <w:r w:rsidRPr="00BF39CF">
        <w:rPr>
          <w:rFonts w:ascii="Arial" w:hAnsi="Arial" w:cs="Arial"/>
        </w:rPr>
        <w:t xml:space="preserve">Que el </w:t>
      </w:r>
      <w:r w:rsidRPr="00BF39CF">
        <w:rPr>
          <w:rFonts w:ascii="Arial" w:eastAsia="Montserrat" w:hAnsi="Arial" w:cs="Arial"/>
          <w:color w:val="000000" w:themeColor="text1"/>
        </w:rPr>
        <w:t>Aeropuerto Internacional de la Ciudad de México “Benito Juárez” (</w:t>
      </w:r>
      <w:r w:rsidRPr="00BF39CF">
        <w:rPr>
          <w:rFonts w:ascii="Arial" w:hAnsi="Arial" w:cs="Arial"/>
        </w:rPr>
        <w:t>AICM), se encuentra en una de las zonas de mayor densidad poblacional del país,</w:t>
      </w:r>
      <w:r w:rsidR="00AC6DF2" w:rsidRPr="00BF39CF">
        <w:rPr>
          <w:rFonts w:ascii="Arial" w:hAnsi="Arial" w:cs="Arial"/>
        </w:rPr>
        <w:t xml:space="preserve"> considerado </w:t>
      </w:r>
      <w:r w:rsidRPr="00BF39CF">
        <w:rPr>
          <w:rFonts w:ascii="Arial" w:hAnsi="Arial" w:cs="Arial"/>
        </w:rPr>
        <w:t xml:space="preserve">dentro de los aeropuertos más importantes </w:t>
      </w:r>
      <w:r w:rsidR="00AC6DF2" w:rsidRPr="00BF39CF">
        <w:rPr>
          <w:rFonts w:ascii="Arial" w:hAnsi="Arial" w:cs="Arial"/>
        </w:rPr>
        <w:t>de México</w:t>
      </w:r>
      <w:r w:rsidRPr="00BF39CF">
        <w:rPr>
          <w:rFonts w:ascii="Arial" w:hAnsi="Arial" w:cs="Arial"/>
        </w:rPr>
        <w:t xml:space="preserve">, </w:t>
      </w:r>
      <w:r w:rsidR="00AC6DF2" w:rsidRPr="00BF39CF">
        <w:rPr>
          <w:rFonts w:ascii="Arial" w:hAnsi="Arial" w:cs="Arial"/>
        </w:rPr>
        <w:t>por la cantidad de personas y carga que transporta anualmente</w:t>
      </w:r>
      <w:r w:rsidR="00254CD1" w:rsidRPr="00BF39CF">
        <w:rPr>
          <w:rFonts w:ascii="Arial" w:hAnsi="Arial" w:cs="Arial"/>
        </w:rPr>
        <w:t xml:space="preserve">, mismo que </w:t>
      </w:r>
      <w:r w:rsidR="004F0161">
        <w:rPr>
          <w:rFonts w:ascii="Arial" w:hAnsi="Arial" w:cs="Arial"/>
        </w:rPr>
        <w:t xml:space="preserve">se encuentra </w:t>
      </w:r>
      <w:r w:rsidR="00254CD1" w:rsidRPr="00BF39CF">
        <w:rPr>
          <w:rFonts w:ascii="Arial" w:hAnsi="Arial" w:cs="Arial"/>
        </w:rPr>
        <w:t>saturado a la fecha</w:t>
      </w:r>
      <w:r w:rsidR="00AC6DF2" w:rsidRPr="00BF39CF">
        <w:rPr>
          <w:rFonts w:ascii="Arial" w:hAnsi="Arial" w:cs="Arial"/>
        </w:rPr>
        <w:t xml:space="preserve">; </w:t>
      </w:r>
    </w:p>
    <w:p w14:paraId="20A16587" w14:textId="77777777" w:rsidR="00810DD4" w:rsidRPr="00BF39CF" w:rsidRDefault="00810DD4" w:rsidP="00314059">
      <w:pPr>
        <w:pBdr>
          <w:top w:val="nil"/>
          <w:left w:val="nil"/>
          <w:bottom w:val="nil"/>
          <w:right w:val="nil"/>
          <w:between w:val="nil"/>
        </w:pBdr>
        <w:contextualSpacing/>
        <w:jc w:val="both"/>
        <w:rPr>
          <w:rFonts w:ascii="Arial" w:eastAsia="Montserrat" w:hAnsi="Arial" w:cs="Arial"/>
          <w:color w:val="000000" w:themeColor="text1"/>
        </w:rPr>
      </w:pPr>
    </w:p>
    <w:p w14:paraId="6AC0C2BC" w14:textId="3A3ABD3D" w:rsidR="00314059" w:rsidRPr="00BF39CF" w:rsidRDefault="00314059" w:rsidP="00314059">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color w:val="000000" w:themeColor="text1"/>
        </w:rPr>
        <w:lastRenderedPageBreak/>
        <w:t xml:space="preserve">Que el 13 de enero de 1994, se publicó en el Diario Oficial de la Federación (DOF) el </w:t>
      </w:r>
      <w:r w:rsidR="00ED79B1" w:rsidRPr="00BF39CF">
        <w:rPr>
          <w:rFonts w:ascii="Arial" w:eastAsia="Montserrat" w:hAnsi="Arial" w:cs="Arial"/>
          <w:i/>
          <w:color w:val="000000" w:themeColor="text1"/>
        </w:rPr>
        <w:t>Decreto que establece el cierre del Aeropuerto Internacional de la Ciudad de México Benito Juárez</w:t>
      </w:r>
      <w:r w:rsidR="00ED79B1" w:rsidRPr="00BF39CF">
        <w:rPr>
          <w:rFonts w:ascii="Arial" w:eastAsia="Montserrat" w:hAnsi="Arial" w:cs="Arial"/>
          <w:color w:val="000000" w:themeColor="text1"/>
        </w:rPr>
        <w:t xml:space="preserve"> </w:t>
      </w:r>
      <w:r w:rsidR="00ED79B1" w:rsidRPr="00BF39CF">
        <w:rPr>
          <w:rFonts w:ascii="Arial" w:eastAsia="Montserrat" w:hAnsi="Arial" w:cs="Arial"/>
          <w:i/>
          <w:color w:val="000000" w:themeColor="text1"/>
        </w:rPr>
        <w:t>a partir del 1o. de junio de 1994, para las operaciones de aeronaves que se indican,</w:t>
      </w:r>
      <w:r w:rsidR="00ED79B1" w:rsidRPr="00BF39CF">
        <w:rPr>
          <w:rFonts w:ascii="Arial" w:hAnsi="Arial" w:cs="Arial"/>
          <w:b/>
          <w:color w:val="2F2F2F"/>
          <w:shd w:val="clear" w:color="auto" w:fill="FFFFFF"/>
        </w:rPr>
        <w:t xml:space="preserve"> </w:t>
      </w:r>
      <w:r w:rsidRPr="00BF39CF">
        <w:rPr>
          <w:rFonts w:ascii="Arial" w:eastAsia="Montserrat" w:hAnsi="Arial" w:cs="Arial"/>
          <w:color w:val="000000" w:themeColor="text1"/>
        </w:rPr>
        <w:t xml:space="preserve">por el que </w:t>
      </w:r>
      <w:r w:rsidR="00760BD7" w:rsidRPr="00BF39CF">
        <w:rPr>
          <w:rFonts w:ascii="Arial" w:eastAsia="Montserrat" w:hAnsi="Arial" w:cs="Arial"/>
          <w:color w:val="000000" w:themeColor="text1"/>
        </w:rPr>
        <w:t xml:space="preserve">se </w:t>
      </w:r>
      <w:r w:rsidRPr="00BF39CF">
        <w:rPr>
          <w:rFonts w:ascii="Arial" w:eastAsia="Montserrat" w:hAnsi="Arial" w:cs="Arial"/>
          <w:color w:val="000000" w:themeColor="text1"/>
        </w:rPr>
        <w:t>establec</w:t>
      </w:r>
      <w:r w:rsidR="00760BD7" w:rsidRPr="00BF39CF">
        <w:rPr>
          <w:rFonts w:ascii="Arial" w:eastAsia="Montserrat" w:hAnsi="Arial" w:cs="Arial"/>
          <w:color w:val="000000" w:themeColor="text1"/>
        </w:rPr>
        <w:t>ió</w:t>
      </w:r>
      <w:r w:rsidRPr="00BF39CF">
        <w:rPr>
          <w:rFonts w:ascii="Arial" w:eastAsia="Montserrat" w:hAnsi="Arial" w:cs="Arial"/>
          <w:color w:val="000000" w:themeColor="text1"/>
        </w:rPr>
        <w:t xml:space="preserve"> el cierre del </w:t>
      </w:r>
      <w:r w:rsidR="00654EF6" w:rsidRPr="00BF39CF">
        <w:rPr>
          <w:rFonts w:ascii="Arial" w:eastAsia="Montserrat" w:hAnsi="Arial" w:cs="Arial"/>
          <w:color w:val="000000" w:themeColor="text1"/>
        </w:rPr>
        <w:t>AICM</w:t>
      </w:r>
      <w:r w:rsidR="009006F3" w:rsidRPr="00BF39CF">
        <w:rPr>
          <w:rFonts w:ascii="Arial" w:eastAsia="Montserrat" w:hAnsi="Arial" w:cs="Arial"/>
          <w:color w:val="000000" w:themeColor="text1"/>
        </w:rPr>
        <w:t xml:space="preserve"> </w:t>
      </w:r>
      <w:r w:rsidRPr="00BF39CF">
        <w:rPr>
          <w:rFonts w:ascii="Arial" w:eastAsia="Montserrat" w:hAnsi="Arial" w:cs="Arial"/>
          <w:color w:val="000000" w:themeColor="text1"/>
        </w:rPr>
        <w:t>a partir del 1</w:t>
      </w:r>
      <w:r w:rsidR="004F0161">
        <w:rPr>
          <w:rFonts w:ascii="Arial" w:eastAsia="Montserrat" w:hAnsi="Arial" w:cs="Arial"/>
          <w:color w:val="000000" w:themeColor="text1"/>
        </w:rPr>
        <w:t>o.</w:t>
      </w:r>
      <w:r w:rsidRPr="00BF39CF">
        <w:rPr>
          <w:rFonts w:ascii="Arial" w:eastAsia="Montserrat" w:hAnsi="Arial" w:cs="Arial"/>
          <w:color w:val="000000" w:themeColor="text1"/>
        </w:rPr>
        <w:t xml:space="preserve"> de junio de 1994, para las operaciones de aeronaves de servicio privado con matrícula XB; las del Estado con matrícula XC</w:t>
      </w:r>
      <w:r w:rsidR="004F0161">
        <w:rPr>
          <w:rFonts w:ascii="Arial" w:eastAsia="Montserrat" w:hAnsi="Arial" w:cs="Arial"/>
          <w:color w:val="000000" w:themeColor="text1"/>
        </w:rPr>
        <w:t>,</w:t>
      </w:r>
      <w:r w:rsidRPr="00BF39CF">
        <w:rPr>
          <w:rFonts w:ascii="Arial" w:eastAsia="Montserrat" w:hAnsi="Arial" w:cs="Arial"/>
          <w:color w:val="000000" w:themeColor="text1"/>
        </w:rPr>
        <w:t xml:space="preserve"> y las extranjeras destinadas a vuelos </w:t>
      </w:r>
      <w:r w:rsidR="005B7341" w:rsidRPr="00BF39CF">
        <w:rPr>
          <w:rFonts w:ascii="Arial" w:eastAsia="Montserrat" w:hAnsi="Arial" w:cs="Arial"/>
          <w:color w:val="000000" w:themeColor="text1"/>
        </w:rPr>
        <w:t xml:space="preserve">privados </w:t>
      </w:r>
      <w:r w:rsidRPr="00BF39CF">
        <w:rPr>
          <w:rFonts w:ascii="Arial" w:eastAsia="Montserrat" w:hAnsi="Arial" w:cs="Arial"/>
          <w:color w:val="000000" w:themeColor="text1"/>
        </w:rPr>
        <w:t>internacionales, corporativos internacionales, demostraciones internacionales, traslado para su internación e importación al país, y extranjeras-taxi aéreo-en su modalidad de operaciones a demanda del usuario</w:t>
      </w:r>
      <w:r w:rsidR="007B2997" w:rsidRPr="00BF39CF">
        <w:rPr>
          <w:rFonts w:ascii="Arial" w:eastAsia="Montserrat" w:hAnsi="Arial" w:cs="Arial"/>
          <w:color w:val="000000" w:themeColor="text1"/>
        </w:rPr>
        <w:t>;</w:t>
      </w:r>
      <w:r w:rsidRPr="00BF39CF">
        <w:rPr>
          <w:rFonts w:ascii="Arial" w:eastAsia="Montserrat" w:hAnsi="Arial" w:cs="Arial"/>
          <w:color w:val="000000" w:themeColor="text1"/>
        </w:rPr>
        <w:t xml:space="preserve"> </w:t>
      </w:r>
    </w:p>
    <w:p w14:paraId="7FFB8634" w14:textId="77777777" w:rsidR="00C8082F" w:rsidRPr="00BF39CF" w:rsidRDefault="00C8082F" w:rsidP="59ECA936">
      <w:pPr>
        <w:pBdr>
          <w:top w:val="nil"/>
          <w:left w:val="nil"/>
          <w:bottom w:val="nil"/>
          <w:right w:val="nil"/>
          <w:between w:val="nil"/>
        </w:pBdr>
        <w:contextualSpacing/>
        <w:jc w:val="both"/>
        <w:rPr>
          <w:rFonts w:ascii="Arial" w:eastAsia="Montserrat" w:hAnsi="Arial" w:cs="Arial"/>
          <w:color w:val="000000" w:themeColor="text1"/>
        </w:rPr>
      </w:pPr>
    </w:p>
    <w:p w14:paraId="6F5865E9" w14:textId="4F0C352C" w:rsidR="00885F11" w:rsidRPr="00BF39CF" w:rsidRDefault="59ECA936" w:rsidP="59ECA936">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color w:val="000000" w:themeColor="text1"/>
        </w:rPr>
        <w:t xml:space="preserve">Que el 29 de junio de 1998, el </w:t>
      </w:r>
      <w:r w:rsidR="00ED79B1" w:rsidRPr="00BF39CF">
        <w:rPr>
          <w:rFonts w:ascii="Arial" w:eastAsia="Montserrat" w:hAnsi="Arial" w:cs="Arial"/>
          <w:color w:val="000000" w:themeColor="text1"/>
        </w:rPr>
        <w:t>G</w:t>
      </w:r>
      <w:r w:rsidRPr="00BF39CF">
        <w:rPr>
          <w:rFonts w:ascii="Arial" w:eastAsia="Montserrat" w:hAnsi="Arial" w:cs="Arial"/>
          <w:color w:val="000000" w:themeColor="text1"/>
        </w:rPr>
        <w:t>obierno Federal por conducto de la entonces</w:t>
      </w:r>
      <w:r w:rsidR="00ED79B1" w:rsidRPr="00BF39CF">
        <w:rPr>
          <w:rFonts w:ascii="Arial" w:eastAsia="Montserrat" w:hAnsi="Arial" w:cs="Arial"/>
          <w:color w:val="000000" w:themeColor="text1"/>
        </w:rPr>
        <w:t xml:space="preserve"> S</w:t>
      </w:r>
      <w:r w:rsidRPr="00BF39CF">
        <w:rPr>
          <w:rFonts w:ascii="Arial" w:eastAsia="Montserrat" w:hAnsi="Arial" w:cs="Arial"/>
          <w:color w:val="000000" w:themeColor="text1"/>
        </w:rPr>
        <w:t>ecretaría de Comunicaciones y Transportes, otorgó a favor de</w:t>
      </w:r>
      <w:r w:rsidR="00F2611C" w:rsidRPr="00BF39CF">
        <w:rPr>
          <w:rFonts w:ascii="Arial" w:eastAsia="Montserrat" w:hAnsi="Arial" w:cs="Arial"/>
          <w:color w:val="000000" w:themeColor="text1"/>
        </w:rPr>
        <w:t>l</w:t>
      </w:r>
      <w:r w:rsidRPr="00BF39CF">
        <w:rPr>
          <w:rFonts w:ascii="Arial" w:eastAsia="Montserrat" w:hAnsi="Arial" w:cs="Arial"/>
          <w:color w:val="000000" w:themeColor="text1"/>
        </w:rPr>
        <w:t xml:space="preserve"> Aeropuerto Internacional de la Ciudad de México, S.A. de C.V., una concesión para administrar, operar y explotar el </w:t>
      </w:r>
      <w:r w:rsidR="00F355CC" w:rsidRPr="00BF39CF">
        <w:rPr>
          <w:rFonts w:ascii="Arial" w:eastAsia="Montserrat" w:hAnsi="Arial" w:cs="Arial"/>
          <w:color w:val="000000" w:themeColor="text1"/>
        </w:rPr>
        <w:t>AICM</w:t>
      </w:r>
      <w:r w:rsidRPr="00BF39CF">
        <w:rPr>
          <w:rFonts w:ascii="Arial" w:eastAsia="Montserrat" w:hAnsi="Arial" w:cs="Arial"/>
          <w:color w:val="000000" w:themeColor="text1"/>
        </w:rPr>
        <w:t xml:space="preserve"> y llevar a cabo construcciones en el mismo</w:t>
      </w:r>
      <w:r w:rsidR="00654EF6" w:rsidRPr="00BF39CF">
        <w:rPr>
          <w:rFonts w:ascii="Arial" w:eastAsia="Montserrat" w:hAnsi="Arial" w:cs="Arial"/>
          <w:color w:val="000000" w:themeColor="text1"/>
        </w:rPr>
        <w:t>,</w:t>
      </w:r>
      <w:r w:rsidR="00EE2FB9" w:rsidRPr="00BF39CF">
        <w:rPr>
          <w:rFonts w:ascii="Arial" w:eastAsia="Montserrat" w:hAnsi="Arial" w:cs="Arial"/>
          <w:color w:val="000000" w:themeColor="text1"/>
        </w:rPr>
        <w:t xml:space="preserve"> con el </w:t>
      </w:r>
      <w:r w:rsidRPr="00BF39CF">
        <w:rPr>
          <w:rFonts w:ascii="Arial" w:eastAsia="Montserrat" w:hAnsi="Arial" w:cs="Arial"/>
          <w:color w:val="000000" w:themeColor="text1"/>
        </w:rPr>
        <w:t>fin de prestar servicios aeroportuarios, complementarios y comerciales, así como usar, explotar y aprovechar los bienes concesionados en términos de la Ley General de Bienes Nacionales</w:t>
      </w:r>
      <w:r w:rsidR="00FC4FD7" w:rsidRPr="00BF39CF">
        <w:rPr>
          <w:rFonts w:ascii="Arial" w:eastAsia="Montserrat" w:hAnsi="Arial" w:cs="Arial"/>
          <w:color w:val="000000" w:themeColor="text1"/>
        </w:rPr>
        <w:t xml:space="preserve">. </w:t>
      </w:r>
      <w:r w:rsidR="00002027" w:rsidRPr="00BF39CF">
        <w:rPr>
          <w:rFonts w:ascii="Arial" w:eastAsia="Montserrat" w:hAnsi="Arial" w:cs="Arial"/>
          <w:color w:val="000000" w:themeColor="text1"/>
        </w:rPr>
        <w:t>Asimismo, el 2</w:t>
      </w:r>
      <w:r w:rsidR="0086053E" w:rsidRPr="00BF39CF">
        <w:rPr>
          <w:rFonts w:ascii="Arial" w:eastAsia="Montserrat" w:hAnsi="Arial" w:cs="Arial"/>
          <w:color w:val="000000" w:themeColor="text1"/>
        </w:rPr>
        <w:t>6</w:t>
      </w:r>
      <w:r w:rsidR="00002027" w:rsidRPr="00BF39CF">
        <w:rPr>
          <w:rFonts w:ascii="Arial" w:eastAsia="Montserrat" w:hAnsi="Arial" w:cs="Arial"/>
          <w:color w:val="000000" w:themeColor="text1"/>
        </w:rPr>
        <w:t xml:space="preserve"> de </w:t>
      </w:r>
      <w:r w:rsidR="0086053E" w:rsidRPr="00BF39CF">
        <w:rPr>
          <w:rFonts w:ascii="Arial" w:eastAsia="Montserrat" w:hAnsi="Arial" w:cs="Arial"/>
          <w:color w:val="000000" w:themeColor="text1"/>
        </w:rPr>
        <w:t>enero</w:t>
      </w:r>
      <w:r w:rsidR="00002027" w:rsidRPr="00BF39CF">
        <w:rPr>
          <w:rFonts w:ascii="Arial" w:eastAsia="Montserrat" w:hAnsi="Arial" w:cs="Arial"/>
          <w:color w:val="000000" w:themeColor="text1"/>
        </w:rPr>
        <w:t xml:space="preserve"> de 201</w:t>
      </w:r>
      <w:r w:rsidR="0086053E" w:rsidRPr="00BF39CF">
        <w:rPr>
          <w:rFonts w:ascii="Arial" w:eastAsia="Montserrat" w:hAnsi="Arial" w:cs="Arial"/>
          <w:color w:val="000000" w:themeColor="text1"/>
        </w:rPr>
        <w:t>5</w:t>
      </w:r>
      <w:r w:rsidR="00F918E5">
        <w:rPr>
          <w:rFonts w:ascii="Arial" w:eastAsia="Montserrat" w:hAnsi="Arial" w:cs="Arial"/>
          <w:color w:val="000000" w:themeColor="text1"/>
        </w:rPr>
        <w:t>,</w:t>
      </w:r>
      <w:r w:rsidR="00002027" w:rsidRPr="00BF39CF">
        <w:rPr>
          <w:rFonts w:ascii="Arial" w:eastAsia="Montserrat" w:hAnsi="Arial" w:cs="Arial"/>
          <w:color w:val="000000" w:themeColor="text1"/>
        </w:rPr>
        <w:t xml:space="preserve"> se </w:t>
      </w:r>
      <w:r w:rsidR="0086053E" w:rsidRPr="00BF39CF">
        <w:rPr>
          <w:rFonts w:ascii="Arial" w:eastAsia="Montserrat" w:hAnsi="Arial" w:cs="Arial"/>
          <w:color w:val="000000" w:themeColor="text1"/>
        </w:rPr>
        <w:t>public</w:t>
      </w:r>
      <w:r w:rsidR="00760BD7" w:rsidRPr="00BF39CF">
        <w:rPr>
          <w:rFonts w:ascii="Arial" w:eastAsia="Montserrat" w:hAnsi="Arial" w:cs="Arial"/>
          <w:color w:val="000000" w:themeColor="text1"/>
        </w:rPr>
        <w:t>aron</w:t>
      </w:r>
      <w:r w:rsidR="0086053E" w:rsidRPr="00BF39CF">
        <w:rPr>
          <w:rFonts w:ascii="Arial" w:eastAsia="Montserrat" w:hAnsi="Arial" w:cs="Arial"/>
          <w:color w:val="000000" w:themeColor="text1"/>
        </w:rPr>
        <w:t xml:space="preserve"> en el </w:t>
      </w:r>
      <w:r w:rsidR="004E76CC" w:rsidRPr="00BF39CF">
        <w:rPr>
          <w:rFonts w:ascii="Arial" w:eastAsia="Montserrat" w:hAnsi="Arial" w:cs="Arial"/>
          <w:color w:val="000000" w:themeColor="text1"/>
        </w:rPr>
        <w:t>DOF</w:t>
      </w:r>
      <w:r w:rsidR="0086053E" w:rsidRPr="00BF39CF">
        <w:rPr>
          <w:rFonts w:ascii="Arial" w:eastAsia="Montserrat" w:hAnsi="Arial" w:cs="Arial"/>
          <w:color w:val="000000" w:themeColor="text1"/>
        </w:rPr>
        <w:t xml:space="preserve"> </w:t>
      </w:r>
      <w:r w:rsidR="004E76CC" w:rsidRPr="00BF39CF">
        <w:rPr>
          <w:rFonts w:ascii="Arial" w:eastAsia="Montserrat" w:hAnsi="Arial" w:cs="Arial"/>
          <w:color w:val="000000" w:themeColor="text1"/>
        </w:rPr>
        <w:t xml:space="preserve">las modificaciones a las condiciones del </w:t>
      </w:r>
      <w:r w:rsidR="00F918E5">
        <w:rPr>
          <w:rFonts w:ascii="Arial" w:eastAsia="Montserrat" w:hAnsi="Arial" w:cs="Arial"/>
          <w:color w:val="000000" w:themeColor="text1"/>
        </w:rPr>
        <w:t>t</w:t>
      </w:r>
      <w:r w:rsidR="004E76CC" w:rsidRPr="00BF39CF">
        <w:rPr>
          <w:rFonts w:ascii="Arial" w:eastAsia="Montserrat" w:hAnsi="Arial" w:cs="Arial"/>
          <w:color w:val="000000" w:themeColor="text1"/>
        </w:rPr>
        <w:t xml:space="preserve">ítulo de </w:t>
      </w:r>
      <w:r w:rsidR="00F918E5">
        <w:rPr>
          <w:rFonts w:ascii="Arial" w:eastAsia="Montserrat" w:hAnsi="Arial" w:cs="Arial"/>
          <w:color w:val="000000" w:themeColor="text1"/>
        </w:rPr>
        <w:t>c</w:t>
      </w:r>
      <w:r w:rsidR="004E76CC" w:rsidRPr="00BF39CF">
        <w:rPr>
          <w:rFonts w:ascii="Arial" w:eastAsia="Montserrat" w:hAnsi="Arial" w:cs="Arial"/>
          <w:color w:val="000000" w:themeColor="text1"/>
        </w:rPr>
        <w:t>oncesión</w:t>
      </w:r>
      <w:r w:rsidR="007B2997" w:rsidRPr="00BF39CF">
        <w:rPr>
          <w:rFonts w:ascii="Arial" w:eastAsia="Montserrat" w:hAnsi="Arial" w:cs="Arial"/>
          <w:color w:val="000000" w:themeColor="text1"/>
        </w:rPr>
        <w:t>;</w:t>
      </w:r>
    </w:p>
    <w:p w14:paraId="2D4A8093" w14:textId="77777777" w:rsidR="002A4933" w:rsidRPr="00BF39CF" w:rsidRDefault="002A4933" w:rsidP="59ECA936">
      <w:pPr>
        <w:pBdr>
          <w:top w:val="nil"/>
          <w:left w:val="nil"/>
          <w:bottom w:val="nil"/>
          <w:right w:val="nil"/>
          <w:between w:val="nil"/>
        </w:pBdr>
        <w:contextualSpacing/>
        <w:jc w:val="both"/>
        <w:rPr>
          <w:rFonts w:ascii="Arial" w:eastAsia="Montserrat" w:hAnsi="Arial" w:cs="Arial"/>
          <w:color w:val="000000"/>
        </w:rPr>
      </w:pPr>
    </w:p>
    <w:p w14:paraId="1E3354A8" w14:textId="3CB7B8A7" w:rsidR="00336A30" w:rsidRDefault="59ECA936" w:rsidP="59ECA936">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color w:val="000000" w:themeColor="text1"/>
        </w:rPr>
        <w:t>Que</w:t>
      </w:r>
      <w:r w:rsidR="0047739E">
        <w:rPr>
          <w:rFonts w:ascii="Arial" w:eastAsia="Montserrat" w:hAnsi="Arial" w:cs="Arial"/>
          <w:color w:val="000000" w:themeColor="text1"/>
        </w:rPr>
        <w:t>,</w:t>
      </w:r>
      <w:r w:rsidRPr="00BF39CF">
        <w:rPr>
          <w:rFonts w:ascii="Arial" w:eastAsia="Montserrat" w:hAnsi="Arial" w:cs="Arial"/>
          <w:color w:val="000000" w:themeColor="text1"/>
        </w:rPr>
        <w:t xml:space="preserve"> el 29 de septiembre de 2014</w:t>
      </w:r>
      <w:r w:rsidR="002F4FC2" w:rsidRPr="00BF39CF">
        <w:rPr>
          <w:rFonts w:ascii="Arial" w:eastAsia="Montserrat" w:hAnsi="Arial" w:cs="Arial"/>
          <w:color w:val="000000" w:themeColor="text1"/>
        </w:rPr>
        <w:t xml:space="preserve"> </w:t>
      </w:r>
      <w:r w:rsidRPr="00BF39CF">
        <w:rPr>
          <w:rFonts w:ascii="Arial" w:eastAsia="Montserrat" w:hAnsi="Arial" w:cs="Arial"/>
          <w:color w:val="000000" w:themeColor="text1"/>
        </w:rPr>
        <w:t xml:space="preserve">se publicó en el </w:t>
      </w:r>
      <w:r w:rsidR="00CA56B7" w:rsidRPr="00BF39CF">
        <w:rPr>
          <w:rFonts w:ascii="Arial" w:eastAsia="Montserrat" w:hAnsi="Arial" w:cs="Arial"/>
          <w:color w:val="000000" w:themeColor="text1"/>
        </w:rPr>
        <w:t>DOF</w:t>
      </w:r>
      <w:r w:rsidRPr="00BF39CF">
        <w:rPr>
          <w:rFonts w:ascii="Arial" w:eastAsia="Montserrat" w:hAnsi="Arial" w:cs="Arial"/>
          <w:color w:val="000000" w:themeColor="text1"/>
        </w:rPr>
        <w:t xml:space="preserve"> la </w:t>
      </w:r>
      <w:r w:rsidR="00CA56B7" w:rsidRPr="00BF39CF">
        <w:rPr>
          <w:rFonts w:ascii="Arial" w:eastAsia="Montserrat" w:hAnsi="Arial" w:cs="Arial"/>
          <w:i/>
          <w:color w:val="000000" w:themeColor="text1"/>
        </w:rPr>
        <w:t>D</w:t>
      </w:r>
      <w:r w:rsidRPr="00BF39CF">
        <w:rPr>
          <w:rFonts w:ascii="Arial" w:eastAsia="Montserrat" w:hAnsi="Arial" w:cs="Arial"/>
          <w:i/>
          <w:color w:val="000000" w:themeColor="text1"/>
        </w:rPr>
        <w:t>eclaratoria de saturación en el campo aéreo</w:t>
      </w:r>
      <w:r w:rsidR="00654EF6" w:rsidRPr="00BF39CF">
        <w:rPr>
          <w:rFonts w:ascii="Arial" w:eastAsia="Montserrat" w:hAnsi="Arial" w:cs="Arial"/>
          <w:i/>
          <w:color w:val="000000" w:themeColor="text1"/>
        </w:rPr>
        <w:t xml:space="preserve"> </w:t>
      </w:r>
      <w:r w:rsidR="0047739E" w:rsidRPr="00BF39CF">
        <w:rPr>
          <w:rFonts w:ascii="Arial" w:eastAsia="Montserrat" w:hAnsi="Arial" w:cs="Arial"/>
          <w:i/>
          <w:color w:val="000000" w:themeColor="text1"/>
        </w:rPr>
        <w:t>del Aeropuerto Internacional de la Ciudad de México Benito Juárez</w:t>
      </w:r>
      <w:r w:rsidR="00536A55" w:rsidRPr="00BF39CF">
        <w:rPr>
          <w:rFonts w:ascii="Arial" w:eastAsia="Montserrat" w:hAnsi="Arial" w:cs="Arial"/>
          <w:color w:val="000000" w:themeColor="text1"/>
        </w:rPr>
        <w:t>, en los horarios de 7</w:t>
      </w:r>
      <w:r w:rsidR="00A379A5" w:rsidRPr="00BF39CF">
        <w:rPr>
          <w:rFonts w:ascii="Arial" w:eastAsia="Montserrat" w:hAnsi="Arial" w:cs="Arial"/>
          <w:color w:val="000000" w:themeColor="text1"/>
        </w:rPr>
        <w:t>:00 a las 22:59 horas</w:t>
      </w:r>
      <w:r w:rsidR="00336A30">
        <w:rPr>
          <w:rFonts w:ascii="Arial" w:eastAsia="Montserrat" w:hAnsi="Arial" w:cs="Arial"/>
          <w:color w:val="000000" w:themeColor="text1"/>
        </w:rPr>
        <w:t>;</w:t>
      </w:r>
    </w:p>
    <w:p w14:paraId="32436EEC" w14:textId="77777777" w:rsidR="00336A30" w:rsidRDefault="00336A30" w:rsidP="59ECA936">
      <w:pPr>
        <w:pBdr>
          <w:top w:val="nil"/>
          <w:left w:val="nil"/>
          <w:bottom w:val="nil"/>
          <w:right w:val="nil"/>
          <w:between w:val="nil"/>
        </w:pBdr>
        <w:contextualSpacing/>
        <w:jc w:val="both"/>
        <w:rPr>
          <w:rFonts w:ascii="Arial" w:eastAsia="Montserrat" w:hAnsi="Arial" w:cs="Arial"/>
          <w:color w:val="000000" w:themeColor="text1"/>
        </w:rPr>
      </w:pPr>
    </w:p>
    <w:p w14:paraId="60032EEC" w14:textId="77777777" w:rsidR="00336A30" w:rsidRDefault="59ECA936" w:rsidP="00336A30">
      <w:pPr>
        <w:pBdr>
          <w:top w:val="nil"/>
          <w:left w:val="nil"/>
          <w:bottom w:val="nil"/>
          <w:right w:val="nil"/>
          <w:between w:val="nil"/>
        </w:pBdr>
        <w:jc w:val="both"/>
        <w:rPr>
          <w:rFonts w:ascii="Arial" w:eastAsia="Montserrat" w:hAnsi="Arial" w:cs="Arial"/>
        </w:rPr>
      </w:pPr>
      <w:r w:rsidRPr="00BF39CF">
        <w:rPr>
          <w:rFonts w:ascii="Arial" w:eastAsia="Montserrat" w:hAnsi="Arial" w:cs="Arial"/>
          <w:color w:val="000000" w:themeColor="text1"/>
        </w:rPr>
        <w:t xml:space="preserve"> </w:t>
      </w:r>
      <w:r w:rsidR="00336A30" w:rsidRPr="00903F36">
        <w:rPr>
          <w:rFonts w:ascii="Arial" w:eastAsia="Montserrat" w:hAnsi="Arial" w:cs="Arial"/>
        </w:rPr>
        <w:t>Que</w:t>
      </w:r>
      <w:r w:rsidR="00336A30">
        <w:rPr>
          <w:rFonts w:ascii="Arial" w:eastAsia="Montserrat" w:hAnsi="Arial" w:cs="Arial"/>
        </w:rPr>
        <w:t>,</w:t>
      </w:r>
      <w:r w:rsidR="00336A30" w:rsidRPr="00903F36">
        <w:rPr>
          <w:rFonts w:ascii="Arial" w:eastAsia="Montserrat" w:hAnsi="Arial" w:cs="Arial"/>
        </w:rPr>
        <w:t xml:space="preserve"> el 20 de octubre de 2021, se publicó en el DOF el </w:t>
      </w:r>
      <w:r w:rsidR="00336A30" w:rsidRPr="00903F36">
        <w:rPr>
          <w:rFonts w:ascii="Arial" w:eastAsia="Montserrat" w:hAnsi="Arial" w:cs="Arial"/>
          <w:i/>
        </w:rPr>
        <w:t xml:space="preserve">Decreto por el que se reforman diversas disposiciones de la Ley Orgánica de la Administración Pública Federal, </w:t>
      </w:r>
      <w:r w:rsidR="00336A30" w:rsidRPr="00903F36">
        <w:rPr>
          <w:rFonts w:ascii="Arial" w:eastAsia="Montserrat" w:hAnsi="Arial" w:cs="Arial"/>
        </w:rPr>
        <w:t>mediante el cual se modifica el nombre de la Secretaría de Comunicaciones y Transportes para quedar como Secretaría de Infraestructura, Comunicaciones y Transportes;</w:t>
      </w:r>
    </w:p>
    <w:p w14:paraId="752BEFBE" w14:textId="77777777" w:rsidR="00336A30" w:rsidRPr="00903F36" w:rsidRDefault="00336A30" w:rsidP="00336A30">
      <w:pPr>
        <w:pBdr>
          <w:top w:val="nil"/>
          <w:left w:val="nil"/>
          <w:bottom w:val="nil"/>
          <w:right w:val="nil"/>
          <w:between w:val="nil"/>
        </w:pBdr>
        <w:jc w:val="both"/>
        <w:rPr>
          <w:rFonts w:ascii="Arial" w:eastAsia="Montserrat" w:hAnsi="Arial" w:cs="Arial"/>
        </w:rPr>
      </w:pPr>
    </w:p>
    <w:p w14:paraId="31994E53" w14:textId="45C5A0FD" w:rsidR="00FF39FE" w:rsidRPr="00BF39CF" w:rsidRDefault="00336A30" w:rsidP="59ECA936">
      <w:pPr>
        <w:pBdr>
          <w:top w:val="nil"/>
          <w:left w:val="nil"/>
          <w:bottom w:val="nil"/>
          <w:right w:val="nil"/>
          <w:between w:val="nil"/>
        </w:pBdr>
        <w:contextualSpacing/>
        <w:jc w:val="both"/>
        <w:rPr>
          <w:rFonts w:ascii="Arial" w:eastAsia="Montserrat" w:hAnsi="Arial" w:cs="Arial"/>
          <w:color w:val="000000" w:themeColor="text1"/>
        </w:rPr>
      </w:pPr>
      <w:r>
        <w:rPr>
          <w:rFonts w:ascii="Arial" w:eastAsia="Montserrat" w:hAnsi="Arial" w:cs="Arial"/>
          <w:color w:val="000000" w:themeColor="text1"/>
        </w:rPr>
        <w:t>Que</w:t>
      </w:r>
      <w:r w:rsidR="0047739E">
        <w:rPr>
          <w:rFonts w:ascii="Arial" w:eastAsia="Montserrat" w:hAnsi="Arial" w:cs="Arial"/>
          <w:color w:val="000000" w:themeColor="text1"/>
        </w:rPr>
        <w:t xml:space="preserve"> el </w:t>
      </w:r>
      <w:r w:rsidR="0047739E" w:rsidRPr="00E54A90">
        <w:rPr>
          <w:rFonts w:ascii="Arial" w:eastAsia="Montserrat" w:hAnsi="Arial" w:cs="Arial"/>
          <w:color w:val="000000" w:themeColor="text1"/>
        </w:rPr>
        <w:t>03 de marzo de 2022</w:t>
      </w:r>
      <w:r w:rsidR="0047739E">
        <w:rPr>
          <w:rFonts w:ascii="Arial" w:eastAsia="Montserrat" w:hAnsi="Arial" w:cs="Arial"/>
          <w:color w:val="000000" w:themeColor="text1"/>
        </w:rPr>
        <w:t xml:space="preserve"> se publicó </w:t>
      </w:r>
      <w:r w:rsidR="00647714" w:rsidRPr="00BF39CF">
        <w:rPr>
          <w:rFonts w:ascii="Arial" w:eastAsia="Montserrat" w:hAnsi="Arial" w:cs="Arial"/>
          <w:color w:val="000000" w:themeColor="text1"/>
        </w:rPr>
        <w:t xml:space="preserve">la </w:t>
      </w:r>
      <w:r w:rsidR="0047739E" w:rsidRPr="00BF39CF">
        <w:rPr>
          <w:rFonts w:ascii="Arial" w:eastAsia="Montserrat" w:hAnsi="Arial" w:cs="Arial"/>
          <w:i/>
          <w:color w:val="000000" w:themeColor="text1"/>
        </w:rPr>
        <w:t>R</w:t>
      </w:r>
      <w:r w:rsidR="00647714" w:rsidRPr="00BF39CF">
        <w:rPr>
          <w:rFonts w:ascii="Arial" w:eastAsia="Montserrat" w:hAnsi="Arial" w:cs="Arial"/>
          <w:i/>
          <w:color w:val="000000" w:themeColor="text1"/>
        </w:rPr>
        <w:t xml:space="preserve">esolución </w:t>
      </w:r>
      <w:r w:rsidR="0047739E" w:rsidRPr="00BF39CF">
        <w:rPr>
          <w:rFonts w:ascii="Arial" w:eastAsia="Montserrat" w:hAnsi="Arial" w:cs="Arial"/>
          <w:i/>
          <w:color w:val="000000" w:themeColor="text1"/>
        </w:rPr>
        <w:t>por la que se declara la saturación de los edificios terminales del Aeropuerto Internacional Benito Juárez de la Ciudad de México</w:t>
      </w:r>
      <w:r w:rsidR="0047739E">
        <w:rPr>
          <w:rFonts w:ascii="Arial" w:eastAsia="Montserrat" w:hAnsi="Arial" w:cs="Arial"/>
          <w:color w:val="000000" w:themeColor="text1"/>
        </w:rPr>
        <w:t xml:space="preserve">, </w:t>
      </w:r>
      <w:r w:rsidR="00EB1044" w:rsidRPr="00BF39CF">
        <w:rPr>
          <w:rFonts w:ascii="Arial" w:eastAsia="Montserrat" w:hAnsi="Arial" w:cs="Arial"/>
          <w:color w:val="000000" w:themeColor="text1"/>
        </w:rPr>
        <w:t xml:space="preserve">en los horarios siguientes: Terminal 1 de las </w:t>
      </w:r>
      <w:r w:rsidR="00C77807" w:rsidRPr="00BF39CF">
        <w:rPr>
          <w:rFonts w:ascii="Arial" w:eastAsia="Montserrat" w:hAnsi="Arial" w:cs="Arial"/>
          <w:color w:val="000000" w:themeColor="text1"/>
        </w:rPr>
        <w:t>05:00 a las 22:59 horas y Terminal 2 de las 06:00 a las 19:59 horas, así como de las 21:00 a las 22:59 horas</w:t>
      </w:r>
      <w:r w:rsidR="007B2997" w:rsidRPr="00BF39CF">
        <w:rPr>
          <w:rFonts w:ascii="Arial" w:eastAsia="Montserrat" w:hAnsi="Arial" w:cs="Arial"/>
          <w:color w:val="000000" w:themeColor="text1"/>
        </w:rPr>
        <w:t>;</w:t>
      </w:r>
    </w:p>
    <w:p w14:paraId="6826384D" w14:textId="77777777" w:rsidR="00AD7B7A" w:rsidRPr="00BF39CF" w:rsidRDefault="00AD7B7A" w:rsidP="59ECA936">
      <w:pPr>
        <w:pBdr>
          <w:top w:val="nil"/>
          <w:left w:val="nil"/>
          <w:bottom w:val="nil"/>
          <w:right w:val="nil"/>
          <w:between w:val="nil"/>
        </w:pBdr>
        <w:contextualSpacing/>
        <w:jc w:val="both"/>
        <w:rPr>
          <w:rFonts w:ascii="Arial" w:eastAsia="Montserrat" w:hAnsi="Arial" w:cs="Arial"/>
          <w:color w:val="000000"/>
        </w:rPr>
      </w:pPr>
    </w:p>
    <w:p w14:paraId="1D4ABE96" w14:textId="7775F55A" w:rsidR="000F28EE" w:rsidRPr="00BF39CF" w:rsidRDefault="59ECA936" w:rsidP="59ECA936">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color w:val="000000" w:themeColor="text1"/>
        </w:rPr>
        <w:t>Que el artículo 3</w:t>
      </w:r>
      <w:r w:rsidR="00F2611C" w:rsidRPr="00BF39CF">
        <w:rPr>
          <w:rFonts w:ascii="Arial" w:eastAsia="Montserrat" w:hAnsi="Arial" w:cs="Arial"/>
          <w:color w:val="000000" w:themeColor="text1"/>
        </w:rPr>
        <w:t>o.</w:t>
      </w:r>
      <w:r w:rsidR="00F93B8E" w:rsidRPr="00BF39CF">
        <w:rPr>
          <w:rFonts w:ascii="Arial" w:eastAsia="Montserrat" w:hAnsi="Arial" w:cs="Arial"/>
          <w:color w:val="000000" w:themeColor="text1"/>
        </w:rPr>
        <w:t xml:space="preserve">, párrafo primero, </w:t>
      </w:r>
      <w:r w:rsidRPr="00BF39CF">
        <w:rPr>
          <w:rFonts w:ascii="Arial" w:eastAsia="Montserrat" w:hAnsi="Arial" w:cs="Arial"/>
          <w:color w:val="000000" w:themeColor="text1"/>
        </w:rPr>
        <w:t>fracciones VIII y XIII de la Ley de Vías Generales de Comunicación</w:t>
      </w:r>
      <w:r w:rsidR="00ED79B1" w:rsidRPr="00BF39CF">
        <w:rPr>
          <w:rFonts w:ascii="Arial" w:eastAsia="Montserrat" w:hAnsi="Arial" w:cs="Arial"/>
          <w:color w:val="000000" w:themeColor="text1"/>
        </w:rPr>
        <w:t xml:space="preserve"> </w:t>
      </w:r>
      <w:r w:rsidRPr="00BF39CF">
        <w:rPr>
          <w:rFonts w:ascii="Arial" w:eastAsia="Montserrat" w:hAnsi="Arial" w:cs="Arial"/>
          <w:i/>
          <w:color w:val="000000" w:themeColor="text1"/>
        </w:rPr>
        <w:t xml:space="preserve">dispone que </w:t>
      </w:r>
      <w:r w:rsidR="00F93B8E" w:rsidRPr="00BF39CF">
        <w:rPr>
          <w:rFonts w:ascii="Arial" w:eastAsia="Montserrat" w:hAnsi="Arial" w:cs="Arial"/>
          <w:i/>
          <w:color w:val="000000" w:themeColor="text1"/>
        </w:rPr>
        <w:t>l</w:t>
      </w:r>
      <w:r w:rsidRPr="00BF39CF">
        <w:rPr>
          <w:rFonts w:ascii="Arial" w:eastAsia="Montserrat" w:hAnsi="Arial" w:cs="Arial"/>
          <w:i/>
          <w:color w:val="000000" w:themeColor="text1"/>
        </w:rPr>
        <w:t>as vías generales de comunicación y los modos de transporte que operan en ellas, quedan sujetos exclusivamente a los Poderes Federales</w:t>
      </w:r>
      <w:r w:rsidRPr="00BF39CF">
        <w:rPr>
          <w:rFonts w:ascii="Arial" w:eastAsia="Montserrat" w:hAnsi="Arial" w:cs="Arial"/>
          <w:color w:val="000000" w:themeColor="text1"/>
        </w:rPr>
        <w:t xml:space="preserve">, </w:t>
      </w:r>
      <w:r w:rsidR="0027460A" w:rsidRPr="00BF39CF">
        <w:rPr>
          <w:rFonts w:ascii="Arial" w:eastAsia="Montserrat" w:hAnsi="Arial" w:cs="Arial"/>
          <w:color w:val="000000" w:themeColor="text1"/>
        </w:rPr>
        <w:t xml:space="preserve">asimismo, </w:t>
      </w:r>
      <w:r w:rsidR="0027460A" w:rsidRPr="00BF39CF">
        <w:rPr>
          <w:rFonts w:ascii="Arial" w:eastAsia="Montserrat" w:hAnsi="Arial" w:cs="Arial"/>
          <w:i/>
          <w:color w:val="000000" w:themeColor="text1"/>
        </w:rPr>
        <w:t xml:space="preserve">el </w:t>
      </w:r>
      <w:r w:rsidRPr="00BF39CF">
        <w:rPr>
          <w:rFonts w:ascii="Arial" w:eastAsia="Montserrat" w:hAnsi="Arial" w:cs="Arial"/>
          <w:i/>
          <w:color w:val="000000" w:themeColor="text1"/>
        </w:rPr>
        <w:t>Ejecutivo Federal ejercitará sus facultades por conducto de la Secretaría de Comunicaciones y Transportes</w:t>
      </w:r>
      <w:r w:rsidRPr="00BF39CF">
        <w:rPr>
          <w:rFonts w:ascii="Arial" w:eastAsia="Montserrat" w:hAnsi="Arial" w:cs="Arial"/>
          <w:color w:val="000000" w:themeColor="text1"/>
        </w:rPr>
        <w:t>, ahora</w:t>
      </w:r>
      <w:r w:rsidR="004B53A6" w:rsidRPr="00BF39CF">
        <w:rPr>
          <w:rFonts w:ascii="Arial" w:eastAsia="Montserrat" w:hAnsi="Arial" w:cs="Arial"/>
          <w:color w:val="000000" w:themeColor="text1"/>
        </w:rPr>
        <w:t xml:space="preserve"> </w:t>
      </w:r>
      <w:r w:rsidRPr="00BF39CF">
        <w:rPr>
          <w:rFonts w:ascii="Arial" w:eastAsia="Montserrat" w:hAnsi="Arial" w:cs="Arial"/>
          <w:color w:val="000000" w:themeColor="text1"/>
        </w:rPr>
        <w:t>Secretaría de Infraestructura, Comunicaciones y Transportes</w:t>
      </w:r>
      <w:r w:rsidR="00CF5015" w:rsidRPr="00BF39CF">
        <w:rPr>
          <w:rFonts w:ascii="Arial" w:eastAsia="Montserrat" w:hAnsi="Arial" w:cs="Arial"/>
          <w:color w:val="000000" w:themeColor="text1"/>
        </w:rPr>
        <w:t xml:space="preserve"> (SICT)</w:t>
      </w:r>
      <w:r w:rsidRPr="00BF39CF">
        <w:rPr>
          <w:rFonts w:ascii="Arial" w:eastAsia="Montserrat" w:hAnsi="Arial" w:cs="Arial"/>
          <w:color w:val="000000" w:themeColor="text1"/>
        </w:rPr>
        <w:t xml:space="preserve">, para la </w:t>
      </w:r>
      <w:r w:rsidRPr="00BF39CF">
        <w:rPr>
          <w:rFonts w:ascii="Arial" w:eastAsia="Montserrat" w:hAnsi="Arial" w:cs="Arial"/>
          <w:i/>
          <w:color w:val="000000" w:themeColor="text1"/>
        </w:rPr>
        <w:t xml:space="preserve">aprobación, revisión o modificación de tarifas, circulares, horarios, tablas de distancia, clasificaciones y, en general, </w:t>
      </w:r>
      <w:r w:rsidRPr="00BF39CF">
        <w:rPr>
          <w:rFonts w:ascii="Arial" w:eastAsia="Montserrat" w:hAnsi="Arial" w:cs="Arial"/>
          <w:i/>
        </w:rPr>
        <w:t>todos los documentos relacionados con la explotación</w:t>
      </w:r>
      <w:r w:rsidR="002A3D66">
        <w:rPr>
          <w:rFonts w:ascii="Arial" w:eastAsia="Montserrat" w:hAnsi="Arial" w:cs="Arial"/>
          <w:color w:val="000000" w:themeColor="text1"/>
        </w:rPr>
        <w:t>,</w:t>
      </w:r>
      <w:r w:rsidRPr="00BF39CF">
        <w:rPr>
          <w:rFonts w:ascii="Arial" w:eastAsia="Montserrat" w:hAnsi="Arial" w:cs="Arial"/>
          <w:color w:val="000000" w:themeColor="text1"/>
        </w:rPr>
        <w:t xml:space="preserve"> </w:t>
      </w:r>
      <w:r w:rsidRPr="00BF39CF">
        <w:rPr>
          <w:rFonts w:ascii="Arial" w:eastAsia="Montserrat" w:hAnsi="Arial" w:cs="Arial"/>
          <w:i/>
          <w:color w:val="000000" w:themeColor="text1"/>
        </w:rPr>
        <w:t xml:space="preserve">y toda cuestión </w:t>
      </w:r>
      <w:r w:rsidRPr="00BF39CF">
        <w:rPr>
          <w:rFonts w:ascii="Arial" w:eastAsia="Montserrat" w:hAnsi="Arial" w:cs="Arial"/>
          <w:i/>
          <w:color w:val="000000" w:themeColor="text1"/>
        </w:rPr>
        <w:lastRenderedPageBreak/>
        <w:t>de carácter administrativo relacionada con las vías generales de comunicación y medios de transporte</w:t>
      </w:r>
      <w:r w:rsidR="00136923" w:rsidRPr="00BF39CF">
        <w:rPr>
          <w:rFonts w:ascii="Arial" w:eastAsia="Montserrat" w:hAnsi="Arial" w:cs="Arial"/>
          <w:color w:val="000000" w:themeColor="text1"/>
        </w:rPr>
        <w:t>;</w:t>
      </w:r>
      <w:r w:rsidRPr="00BF39CF">
        <w:rPr>
          <w:rFonts w:ascii="Arial" w:eastAsia="Montserrat" w:hAnsi="Arial" w:cs="Arial"/>
          <w:color w:val="000000" w:themeColor="text1"/>
        </w:rPr>
        <w:t xml:space="preserve"> </w:t>
      </w:r>
    </w:p>
    <w:p w14:paraId="577E4773" w14:textId="77777777" w:rsidR="007751C2" w:rsidRPr="00BF39CF" w:rsidRDefault="007751C2" w:rsidP="59ECA936">
      <w:pPr>
        <w:pBdr>
          <w:top w:val="nil"/>
          <w:left w:val="nil"/>
          <w:bottom w:val="nil"/>
          <w:right w:val="nil"/>
          <w:between w:val="nil"/>
        </w:pBdr>
        <w:contextualSpacing/>
        <w:jc w:val="both"/>
        <w:rPr>
          <w:rFonts w:ascii="Arial" w:eastAsia="Montserrat" w:hAnsi="Arial" w:cs="Arial"/>
          <w:color w:val="000000"/>
        </w:rPr>
      </w:pPr>
    </w:p>
    <w:p w14:paraId="2287E125" w14:textId="5ED97BD1" w:rsidR="00E62F3B" w:rsidRPr="00BF39CF" w:rsidRDefault="59ECA936" w:rsidP="59ECA936">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color w:val="000000" w:themeColor="text1"/>
        </w:rPr>
        <w:t>Que el artículo 51</w:t>
      </w:r>
      <w:r w:rsidR="004B53A6" w:rsidRPr="00BF39CF">
        <w:rPr>
          <w:rFonts w:ascii="Arial" w:eastAsia="Montserrat" w:hAnsi="Arial" w:cs="Arial"/>
          <w:color w:val="000000" w:themeColor="text1"/>
        </w:rPr>
        <w:t>,</w:t>
      </w:r>
      <w:r w:rsidRPr="00BF39CF">
        <w:rPr>
          <w:rFonts w:ascii="Arial" w:eastAsia="Montserrat" w:hAnsi="Arial" w:cs="Arial"/>
          <w:color w:val="000000" w:themeColor="text1"/>
        </w:rPr>
        <w:t xml:space="preserve"> fracci</w:t>
      </w:r>
      <w:r w:rsidR="00D61FF9" w:rsidRPr="00FD6067">
        <w:rPr>
          <w:rFonts w:ascii="Arial" w:eastAsia="Montserrat" w:hAnsi="Arial" w:cs="Arial"/>
          <w:color w:val="000000" w:themeColor="text1"/>
        </w:rPr>
        <w:t>ón</w:t>
      </w:r>
      <w:r w:rsidRPr="00BF39CF">
        <w:rPr>
          <w:rFonts w:ascii="Arial" w:eastAsia="Montserrat" w:hAnsi="Arial" w:cs="Arial"/>
          <w:color w:val="000000" w:themeColor="text1"/>
        </w:rPr>
        <w:t xml:space="preserve"> II y V</w:t>
      </w:r>
      <w:r w:rsidR="00CF5015" w:rsidRPr="00BF39CF">
        <w:rPr>
          <w:rFonts w:ascii="Arial" w:eastAsia="Montserrat" w:hAnsi="Arial" w:cs="Arial"/>
          <w:color w:val="000000" w:themeColor="text1"/>
        </w:rPr>
        <w:t>,</w:t>
      </w:r>
      <w:r w:rsidRPr="00FD6067">
        <w:rPr>
          <w:rFonts w:ascii="Montserrat" w:eastAsia="Montserrat" w:hAnsi="Montserrat"/>
          <w:color w:val="000000" w:themeColor="text1"/>
          <w:sz w:val="20"/>
          <w:szCs w:val="20"/>
        </w:rPr>
        <w:t xml:space="preserve"> </w:t>
      </w:r>
      <w:r w:rsidRPr="00BF39CF">
        <w:rPr>
          <w:rFonts w:ascii="Arial" w:eastAsia="Montserrat" w:hAnsi="Arial" w:cs="Arial"/>
          <w:color w:val="000000" w:themeColor="text1"/>
        </w:rPr>
        <w:t xml:space="preserve">de la </w:t>
      </w:r>
      <w:r w:rsidR="00ED79B1" w:rsidRPr="00BF39CF">
        <w:rPr>
          <w:rFonts w:ascii="Arial" w:eastAsia="Montserrat" w:hAnsi="Arial" w:cs="Arial"/>
          <w:color w:val="000000" w:themeColor="text1"/>
        </w:rPr>
        <w:t>Ley de Vías Generales de Comunicación,</w:t>
      </w:r>
      <w:r w:rsidR="00ED79B1" w:rsidRPr="00BF39CF" w:rsidDel="00ED79B1">
        <w:rPr>
          <w:rFonts w:ascii="Arial" w:eastAsia="Montserrat" w:hAnsi="Arial" w:cs="Arial"/>
          <w:color w:val="000000" w:themeColor="text1"/>
        </w:rPr>
        <w:t xml:space="preserve"> </w:t>
      </w:r>
      <w:r w:rsidRPr="00BF39CF">
        <w:rPr>
          <w:rFonts w:ascii="Arial" w:eastAsia="Montserrat" w:hAnsi="Arial" w:cs="Arial"/>
          <w:color w:val="000000" w:themeColor="text1"/>
        </w:rPr>
        <w:t xml:space="preserve">prevé que la </w:t>
      </w:r>
      <w:r w:rsidR="00E74EBF" w:rsidRPr="00BF39CF">
        <w:rPr>
          <w:rFonts w:ascii="Arial" w:eastAsia="Montserrat" w:hAnsi="Arial" w:cs="Arial"/>
          <w:color w:val="000000" w:themeColor="text1"/>
        </w:rPr>
        <w:t xml:space="preserve">SICT </w:t>
      </w:r>
      <w:r w:rsidRPr="00BF39CF">
        <w:rPr>
          <w:rFonts w:ascii="Arial" w:eastAsia="Montserrat" w:hAnsi="Arial" w:cs="Arial"/>
          <w:color w:val="000000" w:themeColor="text1"/>
        </w:rPr>
        <w:t xml:space="preserve">está facultada para introducir todas las modalidades que dicta el interés a las condiciones conforme a las cuales se presta el servicio público en las vías generales de comunicación y medios de transporte ya establecidos, en su calidad de servicios públicos; asimismo, dispone que se podrá ordenar la suspensión del servicio de las vías o medios de transporte, cuando no reúnan </w:t>
      </w:r>
      <w:r w:rsidR="00A361C3" w:rsidRPr="00BF39CF">
        <w:rPr>
          <w:rFonts w:ascii="Arial" w:eastAsia="Montserrat" w:hAnsi="Arial" w:cs="Arial"/>
          <w:color w:val="000000" w:themeColor="text1"/>
        </w:rPr>
        <w:t xml:space="preserve">entre otras </w:t>
      </w:r>
      <w:r w:rsidRPr="00BF39CF">
        <w:rPr>
          <w:rFonts w:ascii="Arial" w:eastAsia="Montserrat" w:hAnsi="Arial" w:cs="Arial"/>
          <w:color w:val="000000" w:themeColor="text1"/>
        </w:rPr>
        <w:t>las condiciones debidas de eficacia</w:t>
      </w:r>
      <w:r w:rsidR="00D61FF9" w:rsidRPr="00BF39CF">
        <w:rPr>
          <w:rFonts w:ascii="Arial" w:eastAsia="Montserrat" w:hAnsi="Arial" w:cs="Arial"/>
          <w:color w:val="000000" w:themeColor="text1"/>
        </w:rPr>
        <w:t xml:space="preserve"> y seguridad</w:t>
      </w:r>
      <w:r w:rsidR="00136923" w:rsidRPr="00BF39CF">
        <w:rPr>
          <w:rFonts w:ascii="Arial" w:eastAsia="Montserrat" w:hAnsi="Arial" w:cs="Arial"/>
          <w:color w:val="000000" w:themeColor="text1"/>
        </w:rPr>
        <w:t>;</w:t>
      </w:r>
    </w:p>
    <w:p w14:paraId="51D4FE2A" w14:textId="77777777" w:rsidR="59ECA936" w:rsidRPr="00BF39CF" w:rsidRDefault="59ECA936" w:rsidP="59ECA936">
      <w:pPr>
        <w:contextualSpacing/>
        <w:jc w:val="both"/>
        <w:rPr>
          <w:rFonts w:ascii="Arial" w:eastAsia="Montserrat" w:hAnsi="Arial" w:cs="Arial"/>
          <w:color w:val="000000" w:themeColor="text1"/>
        </w:rPr>
      </w:pPr>
    </w:p>
    <w:p w14:paraId="73277429" w14:textId="77777777" w:rsidR="00DE00DE" w:rsidRPr="00BF39CF" w:rsidRDefault="00115688" w:rsidP="59ECA936">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color w:val="000000"/>
        </w:rPr>
        <w:t xml:space="preserve">Que </w:t>
      </w:r>
      <w:r w:rsidR="00DE00DE" w:rsidRPr="00BF39CF">
        <w:rPr>
          <w:rFonts w:ascii="Arial" w:eastAsia="Montserrat" w:hAnsi="Arial" w:cs="Arial"/>
          <w:color w:val="000000"/>
        </w:rPr>
        <w:t>el artículo 6, fracción I</w:t>
      </w:r>
      <w:r w:rsidR="00CF5015" w:rsidRPr="00BF39CF">
        <w:rPr>
          <w:rFonts w:ascii="Arial" w:eastAsia="Montserrat" w:hAnsi="Arial" w:cs="Arial"/>
          <w:color w:val="000000"/>
        </w:rPr>
        <w:t>,</w:t>
      </w:r>
      <w:r w:rsidR="00DE00DE" w:rsidRPr="00BF39CF">
        <w:rPr>
          <w:rFonts w:ascii="Arial" w:eastAsia="Montserrat" w:hAnsi="Arial" w:cs="Arial"/>
          <w:color w:val="000000"/>
        </w:rPr>
        <w:t xml:space="preserve"> de la</w:t>
      </w:r>
      <w:r w:rsidRPr="00BF39CF">
        <w:rPr>
          <w:rFonts w:ascii="Arial" w:eastAsia="Montserrat" w:hAnsi="Arial" w:cs="Arial"/>
          <w:color w:val="000000"/>
        </w:rPr>
        <w:t xml:space="preserve"> Ley de Aeropuertos prevé que la </w:t>
      </w:r>
      <w:r w:rsidR="00CF5015" w:rsidRPr="00BF39CF">
        <w:rPr>
          <w:rFonts w:ascii="Arial" w:eastAsia="Montserrat" w:hAnsi="Arial" w:cs="Arial"/>
          <w:color w:val="000000" w:themeColor="text1"/>
        </w:rPr>
        <w:t>SICT</w:t>
      </w:r>
      <w:r w:rsidR="00D61FF9">
        <w:rPr>
          <w:rFonts w:ascii="Arial" w:eastAsia="Montserrat" w:hAnsi="Arial" w:cs="Arial"/>
          <w:color w:val="000000" w:themeColor="text1"/>
        </w:rPr>
        <w:t>,</w:t>
      </w:r>
      <w:r w:rsidRPr="00BF39CF">
        <w:rPr>
          <w:rFonts w:ascii="Arial" w:eastAsia="Montserrat" w:hAnsi="Arial" w:cs="Arial"/>
          <w:color w:val="000000"/>
        </w:rPr>
        <w:t xml:space="preserve"> como autoridad aeroportuaria, tiene la atribución </w:t>
      </w:r>
      <w:r w:rsidRPr="00BF39CF">
        <w:rPr>
          <w:rFonts w:ascii="Arial" w:eastAsia="Montserrat" w:hAnsi="Arial" w:cs="Arial"/>
          <w:i/>
          <w:color w:val="000000"/>
        </w:rPr>
        <w:t xml:space="preserve">de </w:t>
      </w:r>
      <w:r w:rsidR="00C45E9C" w:rsidRPr="00BF39CF">
        <w:rPr>
          <w:rFonts w:ascii="Arial" w:eastAsia="Montserrat" w:hAnsi="Arial" w:cs="Arial"/>
          <w:i/>
          <w:color w:val="000000"/>
        </w:rPr>
        <w:t>planear, formular y establecer las políticas y programas para el desarrollo del sistema aeroportuario nacional, de acuerdo a las necesidades del país, así como propiciar la adecuada operación de la aviación civil</w:t>
      </w:r>
      <w:r w:rsidR="00136923" w:rsidRPr="00BF39CF">
        <w:rPr>
          <w:rFonts w:ascii="Arial" w:eastAsia="Montserrat" w:hAnsi="Arial" w:cs="Arial"/>
          <w:color w:val="000000"/>
        </w:rPr>
        <w:t>;</w:t>
      </w:r>
      <w:r w:rsidR="00C45E9C" w:rsidRPr="00BF39CF">
        <w:rPr>
          <w:rFonts w:ascii="Arial" w:eastAsia="Arial" w:hAnsi="Arial" w:cs="Arial"/>
          <w:color w:val="000000"/>
        </w:rPr>
        <w:cr/>
      </w:r>
    </w:p>
    <w:p w14:paraId="4BA0401B" w14:textId="1AD45C05" w:rsidR="00136923" w:rsidRPr="00BF39CF" w:rsidRDefault="00F433E8" w:rsidP="59ECA936">
      <w:pPr>
        <w:pBdr>
          <w:top w:val="nil"/>
          <w:left w:val="nil"/>
          <w:bottom w:val="nil"/>
          <w:right w:val="nil"/>
          <w:between w:val="nil"/>
        </w:pBdr>
        <w:contextualSpacing/>
        <w:jc w:val="both"/>
        <w:rPr>
          <w:rFonts w:ascii="Arial" w:eastAsia="Montserrat" w:hAnsi="Arial" w:cs="Arial"/>
          <w:color w:val="000000"/>
        </w:rPr>
      </w:pPr>
      <w:r>
        <w:rPr>
          <w:rFonts w:ascii="Arial" w:eastAsia="Montserrat" w:hAnsi="Arial" w:cs="Arial"/>
          <w:color w:val="000000" w:themeColor="text1"/>
        </w:rPr>
        <w:t xml:space="preserve"> </w:t>
      </w:r>
    </w:p>
    <w:p w14:paraId="624DA37E" w14:textId="77777777" w:rsidR="006B238F" w:rsidRPr="00BF39CF" w:rsidRDefault="006B238F" w:rsidP="59ECA936">
      <w:pPr>
        <w:suppressAutoHyphens/>
        <w:autoSpaceDN w:val="0"/>
        <w:contextualSpacing/>
        <w:jc w:val="both"/>
        <w:textAlignment w:val="baseline"/>
        <w:rPr>
          <w:rFonts w:ascii="Arial" w:eastAsia="Montserrat" w:hAnsi="Arial" w:cs="Arial"/>
          <w:color w:val="000000" w:themeColor="text1"/>
        </w:rPr>
      </w:pPr>
    </w:p>
    <w:p w14:paraId="578602A5" w14:textId="77777777" w:rsidR="00217F2E" w:rsidRPr="00BF39CF" w:rsidRDefault="0021726E" w:rsidP="59ECA936">
      <w:pPr>
        <w:suppressAutoHyphens/>
        <w:autoSpaceDN w:val="0"/>
        <w:contextualSpacing/>
        <w:jc w:val="both"/>
        <w:textAlignment w:val="baseline"/>
        <w:rPr>
          <w:rFonts w:ascii="Arial" w:eastAsia="Montserrat" w:hAnsi="Arial" w:cs="Arial"/>
          <w:color w:val="000000" w:themeColor="text1"/>
        </w:rPr>
      </w:pPr>
      <w:r w:rsidRPr="00BF39CF">
        <w:rPr>
          <w:rFonts w:ascii="Arial" w:eastAsia="Montserrat" w:hAnsi="Arial" w:cs="Arial"/>
          <w:color w:val="000000" w:themeColor="text1"/>
        </w:rPr>
        <w:t>Que e</w:t>
      </w:r>
      <w:r w:rsidR="59ECA936" w:rsidRPr="00BF39CF">
        <w:rPr>
          <w:rFonts w:ascii="Arial" w:eastAsia="Montserrat" w:hAnsi="Arial" w:cs="Arial"/>
          <w:color w:val="000000" w:themeColor="text1"/>
        </w:rPr>
        <w:t>l servicio público de transporte aéreo debe prestarse de manera permanente y uniforme, en condiciones equitativas y no discriminatorias en cuanto a calidad, oportunidad y precio. Para ello, la autoridad debe vigilar que los aeródromos cuenten con instalaciones o servicios mínimos que garanticen la adecuada prestación del servicio público y la seguridad de su operación</w:t>
      </w:r>
      <w:r w:rsidR="00ED79B1" w:rsidRPr="00BF39CF">
        <w:rPr>
          <w:rFonts w:ascii="Arial" w:eastAsia="Montserrat" w:hAnsi="Arial" w:cs="Arial"/>
          <w:color w:val="000000" w:themeColor="text1"/>
        </w:rPr>
        <w:t>;</w:t>
      </w:r>
    </w:p>
    <w:p w14:paraId="4B206708" w14:textId="77777777" w:rsidR="00C55CF1" w:rsidRPr="00BF39CF" w:rsidRDefault="00C55CF1" w:rsidP="59ECA936">
      <w:pPr>
        <w:suppressAutoHyphens/>
        <w:autoSpaceDN w:val="0"/>
        <w:ind w:right="51"/>
        <w:contextualSpacing/>
        <w:jc w:val="both"/>
        <w:textAlignment w:val="baseline"/>
        <w:rPr>
          <w:rFonts w:ascii="Arial" w:hAnsi="Arial" w:cs="Arial"/>
        </w:rPr>
      </w:pPr>
    </w:p>
    <w:p w14:paraId="351D77BF" w14:textId="0D006907" w:rsidR="00C55CF1" w:rsidRPr="00BF39CF" w:rsidRDefault="59ECA936" w:rsidP="59ECA936">
      <w:pPr>
        <w:suppressAutoHyphens/>
        <w:autoSpaceDN w:val="0"/>
        <w:ind w:right="51"/>
        <w:contextualSpacing/>
        <w:jc w:val="both"/>
        <w:textAlignment w:val="baseline"/>
        <w:rPr>
          <w:rFonts w:ascii="Arial" w:eastAsia="Montserrat" w:hAnsi="Arial" w:cs="Arial"/>
        </w:rPr>
      </w:pPr>
      <w:r w:rsidRPr="00BF39CF">
        <w:rPr>
          <w:rFonts w:ascii="Arial" w:hAnsi="Arial" w:cs="Arial"/>
        </w:rPr>
        <w:t>Que</w:t>
      </w:r>
      <w:r w:rsidR="00FA6D9E">
        <w:rPr>
          <w:rFonts w:ascii="Arial" w:hAnsi="Arial" w:cs="Arial"/>
        </w:rPr>
        <w:t>, de conformidad co</w:t>
      </w:r>
      <w:r w:rsidR="00ED79B1" w:rsidRPr="00BF39CF">
        <w:rPr>
          <w:rFonts w:ascii="Arial" w:hAnsi="Arial" w:cs="Arial"/>
        </w:rPr>
        <w:t>n el artículo 36, fracción I, de la Ley Orgánica de la Administración Pública Federal</w:t>
      </w:r>
      <w:r w:rsidR="00FA6D9E">
        <w:rPr>
          <w:rFonts w:ascii="Arial" w:hAnsi="Arial" w:cs="Arial"/>
        </w:rPr>
        <w:t>,</w:t>
      </w:r>
      <w:r w:rsidR="00ED79B1" w:rsidRPr="00BF39CF">
        <w:rPr>
          <w:rFonts w:ascii="Arial" w:hAnsi="Arial" w:cs="Arial"/>
        </w:rPr>
        <w:t xml:space="preserve"> </w:t>
      </w:r>
      <w:r w:rsidR="00FA6D9E" w:rsidRPr="001D0756">
        <w:rPr>
          <w:rFonts w:ascii="Arial" w:hAnsi="Arial" w:cs="Arial"/>
        </w:rPr>
        <w:t>corresponde a la SICT</w:t>
      </w:r>
      <w:r w:rsidR="00FA6D9E">
        <w:rPr>
          <w:rFonts w:ascii="Arial" w:hAnsi="Arial" w:cs="Arial"/>
        </w:rPr>
        <w:t xml:space="preserve"> </w:t>
      </w:r>
      <w:r w:rsidR="00ED79B1" w:rsidRPr="00BF39CF">
        <w:rPr>
          <w:rFonts w:ascii="Arial" w:hAnsi="Arial" w:cs="Arial"/>
          <w:i/>
        </w:rPr>
        <w:t>formular y conducir las políticas y programas para el desarrollo de las comunicaciones y transporte terrestre y aéreo, de acuerdo a las necesidades del país</w:t>
      </w:r>
      <w:r w:rsidR="00ED79B1" w:rsidRPr="00BF39CF">
        <w:rPr>
          <w:rFonts w:ascii="Arial" w:eastAsia="Montserrat" w:hAnsi="Arial" w:cs="Arial"/>
        </w:rPr>
        <w:t>;</w:t>
      </w:r>
    </w:p>
    <w:p w14:paraId="4687AC0F" w14:textId="77777777" w:rsidR="00C55CF1" w:rsidRPr="00BF39CF" w:rsidRDefault="00C55CF1" w:rsidP="59ECA936">
      <w:pPr>
        <w:suppressAutoHyphens/>
        <w:autoSpaceDN w:val="0"/>
        <w:contextualSpacing/>
        <w:jc w:val="both"/>
        <w:textAlignment w:val="baseline"/>
        <w:rPr>
          <w:rFonts w:ascii="Arial" w:eastAsia="Montserrat" w:hAnsi="Arial" w:cs="Arial"/>
          <w:color w:val="000000" w:themeColor="text1"/>
          <w:lang w:val="es-ES_tradnl"/>
        </w:rPr>
      </w:pPr>
    </w:p>
    <w:p w14:paraId="5DE094D6" w14:textId="44983A94" w:rsidR="00C55CF1" w:rsidRPr="00BF39CF" w:rsidRDefault="00C3024F" w:rsidP="59ECA936">
      <w:pPr>
        <w:suppressAutoHyphens/>
        <w:autoSpaceDN w:val="0"/>
        <w:ind w:right="51"/>
        <w:contextualSpacing/>
        <w:jc w:val="both"/>
        <w:textAlignment w:val="baseline"/>
        <w:rPr>
          <w:rFonts w:ascii="Arial" w:hAnsi="Arial" w:cs="Arial"/>
        </w:rPr>
      </w:pPr>
      <w:r w:rsidRPr="00BF39CF">
        <w:rPr>
          <w:rFonts w:ascii="Arial" w:hAnsi="Arial" w:cs="Arial"/>
        </w:rPr>
        <w:t>Que</w:t>
      </w:r>
      <w:r w:rsidR="00FA6D9E">
        <w:rPr>
          <w:rFonts w:ascii="Arial" w:hAnsi="Arial" w:cs="Arial"/>
        </w:rPr>
        <w:t xml:space="preserve"> de la interpretación a</w:t>
      </w:r>
      <w:r w:rsidRPr="00BF39CF">
        <w:rPr>
          <w:rFonts w:ascii="Arial" w:hAnsi="Arial" w:cs="Arial"/>
        </w:rPr>
        <w:t xml:space="preserve"> los artículos 5</w:t>
      </w:r>
      <w:r w:rsidR="00A01A9A" w:rsidRPr="00BF39CF">
        <w:rPr>
          <w:rFonts w:ascii="Arial" w:hAnsi="Arial" w:cs="Arial"/>
        </w:rPr>
        <w:t>,</w:t>
      </w:r>
      <w:r w:rsidRPr="00BF39CF">
        <w:rPr>
          <w:rFonts w:ascii="Arial" w:hAnsi="Arial" w:cs="Arial"/>
        </w:rPr>
        <w:t xml:space="preserve"> fracción VI, 6</w:t>
      </w:r>
      <w:r w:rsidR="00A01A9A" w:rsidRPr="00BF39CF">
        <w:rPr>
          <w:rFonts w:ascii="Arial" w:hAnsi="Arial" w:cs="Arial"/>
        </w:rPr>
        <w:t>,</w:t>
      </w:r>
      <w:r w:rsidRPr="00BF39CF">
        <w:rPr>
          <w:rFonts w:ascii="Arial" w:hAnsi="Arial" w:cs="Arial"/>
        </w:rPr>
        <w:t xml:space="preserve"> fracción II</w:t>
      </w:r>
      <w:r w:rsidR="000627CC">
        <w:rPr>
          <w:rFonts w:ascii="Arial" w:hAnsi="Arial" w:cs="Arial"/>
        </w:rPr>
        <w:t xml:space="preserve">, </w:t>
      </w:r>
      <w:r w:rsidRPr="00BF39CF">
        <w:rPr>
          <w:rFonts w:ascii="Arial" w:hAnsi="Arial" w:cs="Arial"/>
        </w:rPr>
        <w:t>2</w:t>
      </w:r>
      <w:r w:rsidR="00A01A9A" w:rsidRPr="00BF39CF">
        <w:rPr>
          <w:rFonts w:ascii="Arial" w:hAnsi="Arial" w:cs="Arial"/>
        </w:rPr>
        <w:t>,</w:t>
      </w:r>
      <w:r w:rsidRPr="00BF39CF">
        <w:rPr>
          <w:rFonts w:ascii="Arial" w:hAnsi="Arial" w:cs="Arial"/>
        </w:rPr>
        <w:t xml:space="preserve"> fracción IX</w:t>
      </w:r>
      <w:r w:rsidR="000627CC">
        <w:rPr>
          <w:rFonts w:ascii="Arial" w:hAnsi="Arial" w:cs="Arial"/>
        </w:rPr>
        <w:t xml:space="preserve"> Y 13, fracción VI</w:t>
      </w:r>
      <w:r w:rsidRPr="00BF39CF">
        <w:rPr>
          <w:rFonts w:ascii="Arial" w:hAnsi="Arial" w:cs="Arial"/>
        </w:rPr>
        <w:t xml:space="preserve"> de la </w:t>
      </w:r>
      <w:r w:rsidR="00ED79B1" w:rsidRPr="00BF39CF">
        <w:rPr>
          <w:rFonts w:ascii="Arial" w:hAnsi="Arial" w:cs="Arial"/>
        </w:rPr>
        <w:t>Ley de Seguridad Nacional</w:t>
      </w:r>
      <w:r w:rsidRPr="00BF39CF">
        <w:rPr>
          <w:rFonts w:ascii="Arial" w:hAnsi="Arial" w:cs="Arial"/>
        </w:rPr>
        <w:t xml:space="preserve">, </w:t>
      </w:r>
      <w:r w:rsidR="00FA6D9E">
        <w:rPr>
          <w:rFonts w:ascii="Arial" w:hAnsi="Arial" w:cs="Arial"/>
        </w:rPr>
        <w:t xml:space="preserve">se desprende </w:t>
      </w:r>
      <w:r w:rsidRPr="00BF39CF">
        <w:rPr>
          <w:rFonts w:ascii="Arial" w:hAnsi="Arial" w:cs="Arial"/>
        </w:rPr>
        <w:t xml:space="preserve">que </w:t>
      </w:r>
      <w:r w:rsidR="59ECA936" w:rsidRPr="00BF39CF">
        <w:rPr>
          <w:rFonts w:ascii="Arial" w:hAnsi="Arial" w:cs="Arial"/>
        </w:rPr>
        <w:t xml:space="preserve">la </w:t>
      </w:r>
      <w:r w:rsidR="000761DB" w:rsidRPr="00BF39CF">
        <w:rPr>
          <w:rFonts w:ascii="Arial" w:eastAsia="Montserrat" w:hAnsi="Arial" w:cs="Arial"/>
          <w:color w:val="000000" w:themeColor="text1"/>
        </w:rPr>
        <w:t>SICT</w:t>
      </w:r>
      <w:r w:rsidR="59ECA936" w:rsidRPr="00BF39CF">
        <w:rPr>
          <w:rFonts w:ascii="Arial" w:hAnsi="Arial" w:cs="Arial"/>
        </w:rPr>
        <w:t xml:space="preserve"> como parte integrante del </w:t>
      </w:r>
      <w:r w:rsidR="00ED79B1" w:rsidRPr="00BF39CF">
        <w:rPr>
          <w:rFonts w:ascii="Arial" w:hAnsi="Arial" w:cs="Arial"/>
        </w:rPr>
        <w:t>C</w:t>
      </w:r>
      <w:r w:rsidR="59ECA936" w:rsidRPr="00BF39CF">
        <w:rPr>
          <w:rFonts w:ascii="Arial" w:hAnsi="Arial" w:cs="Arial"/>
        </w:rPr>
        <w:t xml:space="preserve">onsejo de </w:t>
      </w:r>
      <w:r w:rsidR="00ED79B1" w:rsidRPr="00BF39CF">
        <w:rPr>
          <w:rFonts w:ascii="Arial" w:hAnsi="Arial" w:cs="Arial"/>
        </w:rPr>
        <w:t>S</w:t>
      </w:r>
      <w:r w:rsidR="59ECA936" w:rsidRPr="00BF39CF">
        <w:rPr>
          <w:rFonts w:ascii="Arial" w:hAnsi="Arial" w:cs="Arial"/>
        </w:rPr>
        <w:t xml:space="preserve">eguridad </w:t>
      </w:r>
      <w:r w:rsidR="00ED79B1" w:rsidRPr="00BF39CF">
        <w:rPr>
          <w:rFonts w:ascii="Arial" w:hAnsi="Arial" w:cs="Arial"/>
        </w:rPr>
        <w:t>N</w:t>
      </w:r>
      <w:r w:rsidR="59ECA936" w:rsidRPr="00BF39CF">
        <w:rPr>
          <w:rFonts w:ascii="Arial" w:hAnsi="Arial" w:cs="Arial"/>
        </w:rPr>
        <w:t>acional</w:t>
      </w:r>
      <w:r w:rsidR="008931E4" w:rsidRPr="00BF39CF">
        <w:rPr>
          <w:rFonts w:ascii="Arial" w:hAnsi="Arial" w:cs="Arial"/>
        </w:rPr>
        <w:t>,</w:t>
      </w:r>
      <w:r w:rsidR="59ECA936" w:rsidRPr="00BF39CF">
        <w:rPr>
          <w:rFonts w:ascii="Arial" w:hAnsi="Arial" w:cs="Arial"/>
        </w:rPr>
        <w:t xml:space="preserve"> debe velar por la seguridad en la aviación y coadyuvar en la conservación de la </w:t>
      </w:r>
      <w:r w:rsidR="000761DB" w:rsidRPr="00BF39CF">
        <w:rPr>
          <w:rFonts w:ascii="Arial" w:hAnsi="Arial" w:cs="Arial"/>
        </w:rPr>
        <w:t>s</w:t>
      </w:r>
      <w:r w:rsidR="59ECA936" w:rsidRPr="00BF39CF">
        <w:rPr>
          <w:rFonts w:ascii="Arial" w:hAnsi="Arial" w:cs="Arial"/>
        </w:rPr>
        <w:t xml:space="preserve">eguridad </w:t>
      </w:r>
      <w:r w:rsidR="000761DB" w:rsidRPr="00BF39CF">
        <w:rPr>
          <w:rFonts w:ascii="Arial" w:hAnsi="Arial" w:cs="Arial"/>
        </w:rPr>
        <w:t>n</w:t>
      </w:r>
      <w:r w:rsidR="59ECA936" w:rsidRPr="00BF39CF">
        <w:rPr>
          <w:rFonts w:ascii="Arial" w:hAnsi="Arial" w:cs="Arial"/>
        </w:rPr>
        <w:t xml:space="preserve">acional, en coordinación con las demás autoridades integrantes de dicho </w:t>
      </w:r>
      <w:r w:rsidR="00A01A9A" w:rsidRPr="00BF39CF">
        <w:rPr>
          <w:rFonts w:ascii="Arial" w:hAnsi="Arial" w:cs="Arial"/>
        </w:rPr>
        <w:t>C</w:t>
      </w:r>
      <w:r w:rsidR="59ECA936" w:rsidRPr="00BF39CF">
        <w:rPr>
          <w:rFonts w:ascii="Arial" w:hAnsi="Arial" w:cs="Arial"/>
        </w:rPr>
        <w:t>onsejo; por lo que resulta imprescindible la aplicación de medidas inmediatas y directas</w:t>
      </w:r>
      <w:r w:rsidR="00BE0960" w:rsidRPr="00BF39CF">
        <w:rPr>
          <w:rFonts w:ascii="Arial" w:hAnsi="Arial" w:cs="Arial"/>
        </w:rPr>
        <w:t>,</w:t>
      </w:r>
      <w:r w:rsidR="59ECA936" w:rsidRPr="00BF39CF">
        <w:rPr>
          <w:rFonts w:ascii="Arial" w:hAnsi="Arial" w:cs="Arial"/>
        </w:rPr>
        <w:t xml:space="preserve"> a fin de preservar la infraestructura aeroportuaria, la seguridad de los pasajeros, sus posesiones, bienes, trabajadores y prestadores de servicios en el mismo</w:t>
      </w:r>
      <w:r w:rsidR="00C4252F">
        <w:rPr>
          <w:rFonts w:ascii="Arial" w:hAnsi="Arial" w:cs="Arial"/>
        </w:rPr>
        <w:t>, todo ello</w:t>
      </w:r>
      <w:r w:rsidR="59ECA936" w:rsidRPr="00BF39CF">
        <w:rPr>
          <w:rFonts w:ascii="Arial" w:hAnsi="Arial" w:cs="Arial"/>
        </w:rPr>
        <w:t xml:space="preserve"> en beneficio de la prestación del servicio público aeroportuario</w:t>
      </w:r>
      <w:r w:rsidR="00136923" w:rsidRPr="00BF39CF">
        <w:rPr>
          <w:rFonts w:ascii="Arial" w:hAnsi="Arial" w:cs="Arial"/>
        </w:rPr>
        <w:t>;</w:t>
      </w:r>
    </w:p>
    <w:p w14:paraId="106614D5" w14:textId="3F454EA5" w:rsidR="00C55CF1" w:rsidRPr="00BF39CF" w:rsidRDefault="00C55CF1" w:rsidP="59ECA936">
      <w:pPr>
        <w:suppressAutoHyphens/>
        <w:autoSpaceDN w:val="0"/>
        <w:ind w:right="51"/>
        <w:contextualSpacing/>
        <w:jc w:val="both"/>
        <w:textAlignment w:val="baseline"/>
        <w:rPr>
          <w:rFonts w:ascii="Arial" w:hAnsi="Arial" w:cs="Arial"/>
        </w:rPr>
      </w:pPr>
    </w:p>
    <w:p w14:paraId="3739E9E6" w14:textId="44742362" w:rsidR="00C55CF1" w:rsidRDefault="59ECA936" w:rsidP="59ECA936">
      <w:pPr>
        <w:suppressAutoHyphens/>
        <w:autoSpaceDN w:val="0"/>
        <w:ind w:right="51"/>
        <w:contextualSpacing/>
        <w:jc w:val="both"/>
        <w:textAlignment w:val="baseline"/>
        <w:rPr>
          <w:rFonts w:ascii="Arial" w:hAnsi="Arial" w:cs="Arial"/>
        </w:rPr>
      </w:pPr>
      <w:r w:rsidRPr="00BF39CF">
        <w:rPr>
          <w:rFonts w:ascii="Arial" w:hAnsi="Arial" w:cs="Arial"/>
        </w:rPr>
        <w:t xml:space="preserve">Que el </w:t>
      </w:r>
      <w:r w:rsidR="00253542">
        <w:rPr>
          <w:rFonts w:ascii="Arial" w:hAnsi="Arial" w:cs="Arial"/>
        </w:rPr>
        <w:t xml:space="preserve">Estado tiene la obligación de salvaguardar el </w:t>
      </w:r>
      <w:r w:rsidRPr="00BF39CF">
        <w:rPr>
          <w:rFonts w:ascii="Arial" w:hAnsi="Arial" w:cs="Arial"/>
        </w:rPr>
        <w:t>interés público</w:t>
      </w:r>
      <w:r w:rsidR="003C6164" w:rsidRPr="00BF39CF">
        <w:rPr>
          <w:rFonts w:ascii="Arial" w:hAnsi="Arial" w:cs="Arial"/>
        </w:rPr>
        <w:t xml:space="preserve">, </w:t>
      </w:r>
      <w:r w:rsidR="00A01A9A" w:rsidRPr="00BF39CF">
        <w:rPr>
          <w:rFonts w:ascii="Arial" w:hAnsi="Arial" w:cs="Arial"/>
        </w:rPr>
        <w:t>en ese sentido</w:t>
      </w:r>
      <w:r w:rsidR="003C6164" w:rsidRPr="00BF39CF">
        <w:rPr>
          <w:rFonts w:ascii="Arial" w:hAnsi="Arial" w:cs="Arial"/>
        </w:rPr>
        <w:t>,</w:t>
      </w:r>
      <w:r w:rsidRPr="00BF39CF">
        <w:rPr>
          <w:rFonts w:ascii="Arial" w:hAnsi="Arial" w:cs="Arial"/>
        </w:rPr>
        <w:t xml:space="preserve"> </w:t>
      </w:r>
      <w:r w:rsidR="003C6164" w:rsidRPr="00BF39CF">
        <w:rPr>
          <w:rFonts w:ascii="Arial" w:hAnsi="Arial" w:cs="Arial"/>
        </w:rPr>
        <w:t>e</w:t>
      </w:r>
      <w:r w:rsidRPr="00BF39CF">
        <w:rPr>
          <w:rFonts w:ascii="Arial" w:hAnsi="Arial" w:cs="Arial"/>
        </w:rPr>
        <w:t>l artículo 25, párrafo tercero</w:t>
      </w:r>
      <w:r w:rsidR="003C6164" w:rsidRPr="00BF39CF">
        <w:rPr>
          <w:rFonts w:ascii="Arial" w:hAnsi="Arial" w:cs="Arial"/>
        </w:rPr>
        <w:t>,</w:t>
      </w:r>
      <w:r w:rsidRPr="00BF39CF">
        <w:rPr>
          <w:rFonts w:ascii="Arial" w:hAnsi="Arial" w:cs="Arial"/>
        </w:rPr>
        <w:t xml:space="preserve"> de la </w:t>
      </w:r>
      <w:r w:rsidR="00A6486D">
        <w:rPr>
          <w:rFonts w:ascii="Arial" w:hAnsi="Arial" w:cs="Arial"/>
        </w:rPr>
        <w:t>CPEUM</w:t>
      </w:r>
      <w:r w:rsidRPr="00BF39CF">
        <w:rPr>
          <w:rFonts w:ascii="Arial" w:hAnsi="Arial" w:cs="Arial"/>
        </w:rPr>
        <w:t xml:space="preserve"> establece que </w:t>
      </w:r>
      <w:r w:rsidR="00253542">
        <w:rPr>
          <w:rFonts w:ascii="Arial" w:hAnsi="Arial" w:cs="Arial"/>
        </w:rPr>
        <w:t xml:space="preserve">este debe </w:t>
      </w:r>
      <w:r w:rsidRPr="00BF39CF">
        <w:rPr>
          <w:rFonts w:ascii="Arial" w:hAnsi="Arial" w:cs="Arial"/>
        </w:rPr>
        <w:t>planear, conducir, coordinar y orientar la actividad económica nacional</w:t>
      </w:r>
      <w:r w:rsidR="00A6486D" w:rsidRPr="00A6486D">
        <w:rPr>
          <w:rFonts w:ascii="Arial" w:hAnsi="Arial" w:cs="Arial"/>
        </w:rPr>
        <w:t>,</w:t>
      </w:r>
      <w:r w:rsidRPr="00BF39CF">
        <w:rPr>
          <w:rFonts w:ascii="Arial" w:hAnsi="Arial" w:cs="Arial"/>
        </w:rPr>
        <w:t xml:space="preserve"> y llevar a cabo la regulación y fomento de las actividades que demande </w:t>
      </w:r>
      <w:r w:rsidR="004D7D48" w:rsidRPr="00BF39CF">
        <w:rPr>
          <w:rFonts w:ascii="Arial" w:hAnsi="Arial" w:cs="Arial"/>
        </w:rPr>
        <w:t>dicho</w:t>
      </w:r>
      <w:r w:rsidRPr="00BF39CF">
        <w:rPr>
          <w:rFonts w:ascii="Arial" w:hAnsi="Arial" w:cs="Arial"/>
        </w:rPr>
        <w:t xml:space="preserve"> interé</w:t>
      </w:r>
      <w:r w:rsidR="00136923" w:rsidRPr="00BF39CF">
        <w:rPr>
          <w:rFonts w:ascii="Arial" w:hAnsi="Arial" w:cs="Arial"/>
        </w:rPr>
        <w:t>s;</w:t>
      </w:r>
    </w:p>
    <w:p w14:paraId="43CEF113" w14:textId="77777777" w:rsidR="00A05955" w:rsidRDefault="00A05955" w:rsidP="59ECA936">
      <w:pPr>
        <w:suppressAutoHyphens/>
        <w:autoSpaceDN w:val="0"/>
        <w:ind w:right="51"/>
        <w:contextualSpacing/>
        <w:jc w:val="both"/>
        <w:textAlignment w:val="baseline"/>
        <w:rPr>
          <w:rFonts w:ascii="Arial" w:hAnsi="Arial" w:cs="Arial"/>
        </w:rPr>
      </w:pPr>
    </w:p>
    <w:p w14:paraId="75033B8B" w14:textId="77777777" w:rsidR="00A05955" w:rsidRPr="001A43FA" w:rsidRDefault="00A05955" w:rsidP="59ECA936">
      <w:pPr>
        <w:suppressAutoHyphens/>
        <w:autoSpaceDN w:val="0"/>
        <w:ind w:right="51"/>
        <w:contextualSpacing/>
        <w:jc w:val="both"/>
        <w:textAlignment w:val="baseline"/>
        <w:rPr>
          <w:rFonts w:ascii="Arial" w:hAnsi="Arial" w:cs="Arial"/>
        </w:rPr>
      </w:pPr>
      <w:r w:rsidRPr="00BF39CF">
        <w:rPr>
          <w:rFonts w:ascii="Arial" w:hAnsi="Arial" w:cs="Arial"/>
        </w:rPr>
        <w:t>Que en términos del Considerando Séptimo de la referida Resolución por la que se declara la saturación de los edificios terminales del Aeropuerto Internacional Benito Juárez de la Ciudad de México, se entiende por seguridad nacional en el caso de la aviación, al conjunto de actos que realiza el Estado encaminados a proteger o mantener en adecuada operación el espacio aéreo y la infraestructura indispensable para la prestación de los servicios públicos aeroportuarios y de transporte aéreo, de manera segura y eficiente;</w:t>
      </w:r>
    </w:p>
    <w:p w14:paraId="181034F1" w14:textId="77777777" w:rsidR="0063156E" w:rsidRDefault="0063156E" w:rsidP="59ECA936">
      <w:pPr>
        <w:suppressAutoHyphens/>
        <w:autoSpaceDN w:val="0"/>
        <w:ind w:right="51"/>
        <w:contextualSpacing/>
        <w:jc w:val="both"/>
        <w:textAlignment w:val="baseline"/>
        <w:rPr>
          <w:rFonts w:ascii="Arial" w:hAnsi="Arial" w:cs="Arial"/>
        </w:rPr>
      </w:pPr>
    </w:p>
    <w:p w14:paraId="40CBB554" w14:textId="77777777" w:rsidR="0063156E" w:rsidRPr="00BF39CF" w:rsidRDefault="0063156E" w:rsidP="59ECA936">
      <w:pPr>
        <w:suppressAutoHyphens/>
        <w:autoSpaceDN w:val="0"/>
        <w:ind w:right="51"/>
        <w:contextualSpacing/>
        <w:jc w:val="both"/>
        <w:textAlignment w:val="baseline"/>
        <w:rPr>
          <w:rFonts w:ascii="Arial" w:hAnsi="Arial" w:cs="Arial"/>
        </w:rPr>
      </w:pPr>
      <w:r w:rsidRPr="0063156E">
        <w:rPr>
          <w:rFonts w:ascii="Arial" w:hAnsi="Arial" w:cs="Arial"/>
        </w:rPr>
        <w:t xml:space="preserve">Que como se ha establecido en los </w:t>
      </w:r>
      <w:r>
        <w:rPr>
          <w:rFonts w:ascii="Arial" w:hAnsi="Arial" w:cs="Arial"/>
        </w:rPr>
        <w:t xml:space="preserve">instrumentos jurídicos </w:t>
      </w:r>
      <w:r w:rsidRPr="0063156E">
        <w:rPr>
          <w:rFonts w:ascii="Arial" w:hAnsi="Arial" w:cs="Arial"/>
        </w:rPr>
        <w:t>de referencia, el AICM está saturado tanto en espacio aéreo así como en la capacidad de los edificios terminales, las operaciones de carga afectan la capacidad de operación de la infraestructura de la terminal, por lo que a fin de salvaguardar la seguridad de las operaciones aéreas, y la integridad de los usuarios que utilizan el AICM, es necesario trasladar la carga hacia la red aeroportuaria disponible en el país</w:t>
      </w:r>
      <w:r>
        <w:rPr>
          <w:rFonts w:ascii="Arial" w:hAnsi="Arial" w:cs="Arial"/>
        </w:rPr>
        <w:t>;</w:t>
      </w:r>
    </w:p>
    <w:p w14:paraId="61F81EB2" w14:textId="77777777" w:rsidR="00C55CF1" w:rsidRPr="00BF39CF" w:rsidRDefault="00C55CF1" w:rsidP="59ECA936">
      <w:pPr>
        <w:suppressAutoHyphens/>
        <w:autoSpaceDN w:val="0"/>
        <w:ind w:right="51"/>
        <w:contextualSpacing/>
        <w:jc w:val="both"/>
        <w:textAlignment w:val="baseline"/>
        <w:rPr>
          <w:rFonts w:ascii="Arial" w:hAnsi="Arial" w:cs="Arial"/>
        </w:rPr>
      </w:pPr>
    </w:p>
    <w:p w14:paraId="558B7D8C" w14:textId="124F1D1C" w:rsidR="0063156E" w:rsidRPr="00BF39CF" w:rsidRDefault="00DD2474" w:rsidP="59ECA936">
      <w:pPr>
        <w:suppressAutoHyphens/>
        <w:autoSpaceDN w:val="0"/>
        <w:ind w:right="51"/>
        <w:contextualSpacing/>
        <w:jc w:val="both"/>
        <w:textAlignment w:val="baseline"/>
        <w:rPr>
          <w:rFonts w:ascii="Arial" w:hAnsi="Arial" w:cs="Arial"/>
        </w:rPr>
      </w:pPr>
      <w:r w:rsidRPr="00BF39CF">
        <w:rPr>
          <w:rFonts w:ascii="Arial" w:hAnsi="Arial" w:cs="Arial"/>
        </w:rPr>
        <w:t xml:space="preserve">Que </w:t>
      </w:r>
      <w:r w:rsidR="00254CD1" w:rsidRPr="00BF39CF">
        <w:rPr>
          <w:rFonts w:ascii="Arial" w:hAnsi="Arial" w:cs="Arial"/>
        </w:rPr>
        <w:t>derivado de</w:t>
      </w:r>
      <w:r w:rsidR="59ECA936" w:rsidRPr="00BF39CF">
        <w:rPr>
          <w:rFonts w:ascii="Arial" w:hAnsi="Arial" w:cs="Arial"/>
        </w:rPr>
        <w:t xml:space="preserve"> las condiciones de saturación </w:t>
      </w:r>
      <w:r w:rsidR="00254CD1" w:rsidRPr="00BF39CF">
        <w:rPr>
          <w:rFonts w:ascii="Arial" w:hAnsi="Arial" w:cs="Arial"/>
        </w:rPr>
        <w:t xml:space="preserve">en las que se encuentran </w:t>
      </w:r>
      <w:r w:rsidR="59ECA936" w:rsidRPr="00BF39CF">
        <w:rPr>
          <w:rFonts w:ascii="Arial" w:hAnsi="Arial" w:cs="Arial"/>
        </w:rPr>
        <w:t xml:space="preserve">los edificios terminales 1 y 2 del </w:t>
      </w:r>
      <w:r w:rsidR="00F83EA8" w:rsidRPr="00BF39CF">
        <w:rPr>
          <w:rFonts w:ascii="Arial" w:hAnsi="Arial" w:cs="Arial"/>
        </w:rPr>
        <w:t>AICM</w:t>
      </w:r>
      <w:r w:rsidR="003F6262" w:rsidRPr="00BF39CF">
        <w:rPr>
          <w:rFonts w:ascii="Arial" w:hAnsi="Arial" w:cs="Arial"/>
        </w:rPr>
        <w:t>,</w:t>
      </w:r>
      <w:r w:rsidR="00F83EA8" w:rsidRPr="00BF39CF">
        <w:rPr>
          <w:rFonts w:ascii="Arial" w:hAnsi="Arial" w:cs="Arial"/>
        </w:rPr>
        <w:t xml:space="preserve"> </w:t>
      </w:r>
      <w:r w:rsidR="00254CD1" w:rsidRPr="00BF39CF">
        <w:rPr>
          <w:rFonts w:ascii="Arial" w:hAnsi="Arial" w:cs="Arial"/>
        </w:rPr>
        <w:t>resulta</w:t>
      </w:r>
      <w:r w:rsidR="59ECA936" w:rsidRPr="00BF39CF">
        <w:rPr>
          <w:rFonts w:ascii="Arial" w:hAnsi="Arial" w:cs="Arial"/>
        </w:rPr>
        <w:t xml:space="preserve"> de interés público, generar las condiciones para la adecuada y eficiente operación </w:t>
      </w:r>
      <w:r w:rsidR="004E24F2" w:rsidRPr="00BF39CF">
        <w:rPr>
          <w:rFonts w:ascii="Arial" w:hAnsi="Arial" w:cs="Arial"/>
        </w:rPr>
        <w:t>de dicho aeropuerto</w:t>
      </w:r>
      <w:r w:rsidR="59ECA936" w:rsidRPr="00BF39CF">
        <w:rPr>
          <w:rFonts w:ascii="Arial" w:hAnsi="Arial" w:cs="Arial"/>
        </w:rPr>
        <w:t xml:space="preserve">, con niveles óptimos de servicio y con ello resolver </w:t>
      </w:r>
      <w:r w:rsidR="00343FF9" w:rsidRPr="00BF39CF">
        <w:rPr>
          <w:rFonts w:ascii="Arial" w:hAnsi="Arial" w:cs="Arial"/>
        </w:rPr>
        <w:t>la problemática de</w:t>
      </w:r>
      <w:r w:rsidR="59ECA936" w:rsidRPr="00BF39CF">
        <w:rPr>
          <w:rFonts w:ascii="Arial" w:hAnsi="Arial" w:cs="Arial"/>
        </w:rPr>
        <w:t xml:space="preserve"> las áreas saturadas, así como</w:t>
      </w:r>
      <w:r w:rsidR="008931E4" w:rsidRPr="00BF39CF">
        <w:rPr>
          <w:rFonts w:ascii="Arial" w:hAnsi="Arial" w:cs="Arial"/>
        </w:rPr>
        <w:t>,</w:t>
      </w:r>
      <w:r w:rsidR="59ECA936" w:rsidRPr="00BF39CF">
        <w:rPr>
          <w:rFonts w:ascii="Arial" w:hAnsi="Arial" w:cs="Arial"/>
        </w:rPr>
        <w:t xml:space="preserve"> las instalaciones de mayor intensidad de tráfico de pasajeros en los edificios terminales, en </w:t>
      </w:r>
      <w:r w:rsidR="009F5099" w:rsidRPr="00BF39CF">
        <w:rPr>
          <w:rFonts w:ascii="Arial" w:hAnsi="Arial" w:cs="Arial"/>
        </w:rPr>
        <w:t>aras</w:t>
      </w:r>
      <w:r w:rsidR="59ECA936" w:rsidRPr="00BF39CF">
        <w:rPr>
          <w:rFonts w:ascii="Arial" w:hAnsi="Arial" w:cs="Arial"/>
        </w:rPr>
        <w:t xml:space="preserve"> de incrementar la seguridad operacional, la calidad en el servicio, el bienestar y la satisfacción del pasajero</w:t>
      </w:r>
      <w:r w:rsidR="0063156E">
        <w:rPr>
          <w:rFonts w:ascii="Arial" w:hAnsi="Arial" w:cs="Arial"/>
        </w:rPr>
        <w:t xml:space="preserve">, y </w:t>
      </w:r>
    </w:p>
    <w:p w14:paraId="635C47E3" w14:textId="77777777" w:rsidR="00F2611C" w:rsidRPr="00BF39CF" w:rsidRDefault="00F2611C" w:rsidP="00281020">
      <w:pPr>
        <w:suppressAutoHyphens/>
        <w:autoSpaceDN w:val="0"/>
        <w:ind w:right="51"/>
        <w:contextualSpacing/>
        <w:jc w:val="both"/>
        <w:textAlignment w:val="baseline"/>
        <w:rPr>
          <w:rFonts w:ascii="Arial" w:hAnsi="Arial" w:cs="Arial"/>
        </w:rPr>
      </w:pPr>
    </w:p>
    <w:p w14:paraId="5641E3AC" w14:textId="75DEE901" w:rsidR="00042646" w:rsidRPr="00BF39CF" w:rsidRDefault="003A0010" w:rsidP="59ECA936">
      <w:pPr>
        <w:pBdr>
          <w:top w:val="nil"/>
          <w:left w:val="nil"/>
          <w:bottom w:val="nil"/>
          <w:right w:val="nil"/>
          <w:between w:val="nil"/>
        </w:pBdr>
        <w:contextualSpacing/>
        <w:jc w:val="both"/>
        <w:rPr>
          <w:rFonts w:ascii="Arial" w:eastAsia="Montserrat" w:hAnsi="Arial" w:cs="Arial"/>
          <w:color w:val="000000" w:themeColor="text1"/>
        </w:rPr>
      </w:pPr>
      <w:bookmarkStart w:id="1" w:name="_Hlk102379572"/>
      <w:r>
        <w:rPr>
          <w:rFonts w:ascii="Arial" w:eastAsia="Montserrat" w:hAnsi="Arial" w:cs="Arial"/>
          <w:color w:val="000000" w:themeColor="text1"/>
        </w:rPr>
        <w:t xml:space="preserve">Que </w:t>
      </w:r>
      <w:r w:rsidR="59ECA936" w:rsidRPr="00BF39CF">
        <w:rPr>
          <w:rFonts w:ascii="Arial" w:eastAsia="Montserrat" w:hAnsi="Arial" w:cs="Arial"/>
          <w:color w:val="000000" w:themeColor="text1"/>
        </w:rPr>
        <w:t xml:space="preserve">es imperioso adoptar las acciones y estrategias </w:t>
      </w:r>
      <w:r w:rsidR="003C6164" w:rsidRPr="00BF39CF">
        <w:rPr>
          <w:rFonts w:ascii="Arial" w:eastAsia="Montserrat" w:hAnsi="Arial" w:cs="Arial"/>
          <w:color w:val="000000" w:themeColor="text1"/>
        </w:rPr>
        <w:t xml:space="preserve">para lograr </w:t>
      </w:r>
      <w:r w:rsidR="59ECA936" w:rsidRPr="00BF39CF">
        <w:rPr>
          <w:rFonts w:ascii="Arial" w:eastAsia="Montserrat" w:hAnsi="Arial" w:cs="Arial"/>
          <w:color w:val="000000" w:themeColor="text1"/>
        </w:rPr>
        <w:t>la fluidez, calidad</w:t>
      </w:r>
      <w:r w:rsidR="003C6164" w:rsidRPr="00BF39CF">
        <w:rPr>
          <w:rFonts w:ascii="Arial" w:eastAsia="Montserrat" w:hAnsi="Arial" w:cs="Arial"/>
          <w:color w:val="000000" w:themeColor="text1"/>
        </w:rPr>
        <w:t>,</w:t>
      </w:r>
      <w:r w:rsidR="59ECA936" w:rsidRPr="00BF39CF">
        <w:rPr>
          <w:rFonts w:ascii="Arial" w:eastAsia="Montserrat" w:hAnsi="Arial" w:cs="Arial"/>
          <w:color w:val="000000" w:themeColor="text1"/>
        </w:rPr>
        <w:t xml:space="preserve"> oportunidad </w:t>
      </w:r>
      <w:r w:rsidR="003C6164" w:rsidRPr="00BF39CF">
        <w:rPr>
          <w:rFonts w:ascii="Arial" w:eastAsia="Montserrat" w:hAnsi="Arial" w:cs="Arial"/>
          <w:color w:val="000000" w:themeColor="text1"/>
        </w:rPr>
        <w:t xml:space="preserve">y seguridad </w:t>
      </w:r>
      <w:r w:rsidR="59ECA936" w:rsidRPr="00BF39CF">
        <w:rPr>
          <w:rFonts w:ascii="Arial" w:eastAsia="Montserrat" w:hAnsi="Arial" w:cs="Arial"/>
          <w:color w:val="000000" w:themeColor="text1"/>
        </w:rPr>
        <w:t>en la transportación masiva de pasajeros, en los vuelos nacionales e internacionales, he tenido a bien expedir el siguiente</w:t>
      </w:r>
    </w:p>
    <w:p w14:paraId="38C81D05" w14:textId="77777777" w:rsidR="00D12E63" w:rsidRPr="00BF39CF" w:rsidRDefault="00D12E63" w:rsidP="59ECA936">
      <w:pPr>
        <w:pBdr>
          <w:top w:val="nil"/>
          <w:left w:val="nil"/>
          <w:bottom w:val="nil"/>
          <w:right w:val="nil"/>
          <w:between w:val="nil"/>
        </w:pBdr>
        <w:contextualSpacing/>
        <w:jc w:val="both"/>
        <w:rPr>
          <w:rFonts w:ascii="Arial" w:eastAsia="Montserrat" w:hAnsi="Arial" w:cs="Arial"/>
          <w:color w:val="000000" w:themeColor="text1"/>
        </w:rPr>
      </w:pPr>
    </w:p>
    <w:p w14:paraId="700E12FE" w14:textId="77777777" w:rsidR="00F2611C" w:rsidRPr="00BF39CF" w:rsidRDefault="00F2611C" w:rsidP="59ECA936">
      <w:pPr>
        <w:pBdr>
          <w:top w:val="nil"/>
          <w:left w:val="nil"/>
          <w:bottom w:val="nil"/>
          <w:right w:val="nil"/>
          <w:between w:val="nil"/>
        </w:pBdr>
        <w:contextualSpacing/>
        <w:jc w:val="both"/>
        <w:rPr>
          <w:rFonts w:ascii="Arial" w:eastAsia="Montserrat" w:hAnsi="Arial" w:cs="Arial"/>
          <w:color w:val="000000" w:themeColor="text1"/>
        </w:rPr>
      </w:pPr>
    </w:p>
    <w:p w14:paraId="66FB93BB" w14:textId="039DC25A" w:rsidR="00F2611C" w:rsidRPr="00BF39CF" w:rsidRDefault="00D12E63" w:rsidP="00BF39CF">
      <w:pPr>
        <w:jc w:val="center"/>
        <w:rPr>
          <w:rFonts w:ascii="Arial" w:eastAsia="Montserrat" w:hAnsi="Arial" w:cs="Arial"/>
          <w:b/>
        </w:rPr>
      </w:pPr>
      <w:r w:rsidRPr="00BF39CF">
        <w:rPr>
          <w:rFonts w:ascii="Arial" w:eastAsia="Montserrat" w:hAnsi="Arial" w:cs="Arial"/>
          <w:b/>
        </w:rPr>
        <w:t>DECRETO</w:t>
      </w:r>
      <w:r w:rsidR="0015752C" w:rsidRPr="00BF39CF">
        <w:rPr>
          <w:rFonts w:ascii="Arial" w:eastAsia="Montserrat" w:hAnsi="Arial" w:cs="Arial"/>
          <w:b/>
        </w:rPr>
        <w:t xml:space="preserve"> </w:t>
      </w:r>
    </w:p>
    <w:p w14:paraId="5C5F57B4" w14:textId="77777777" w:rsidR="00D12E63" w:rsidRPr="00BF39CF" w:rsidRDefault="00D12E63" w:rsidP="00AF54A6">
      <w:pPr>
        <w:jc w:val="center"/>
        <w:rPr>
          <w:rFonts w:ascii="Arial" w:eastAsia="Montserrat" w:hAnsi="Arial" w:cs="Arial"/>
          <w:b/>
        </w:rPr>
      </w:pPr>
    </w:p>
    <w:bookmarkEnd w:id="1"/>
    <w:p w14:paraId="50B48E60" w14:textId="77777777" w:rsidR="004A7576" w:rsidRPr="00BF39CF" w:rsidRDefault="004A7576" w:rsidP="59ECA936">
      <w:pPr>
        <w:pBdr>
          <w:top w:val="nil"/>
          <w:left w:val="nil"/>
          <w:bottom w:val="nil"/>
          <w:right w:val="nil"/>
          <w:between w:val="nil"/>
        </w:pBdr>
        <w:contextualSpacing/>
        <w:jc w:val="both"/>
        <w:rPr>
          <w:rFonts w:ascii="Arial" w:eastAsia="Montserrat" w:hAnsi="Arial" w:cs="Arial"/>
          <w:b/>
          <w:color w:val="000000"/>
        </w:rPr>
      </w:pPr>
    </w:p>
    <w:p w14:paraId="39C6C7A0" w14:textId="1E4DAEF8" w:rsidR="008B301E" w:rsidRPr="00BF39CF" w:rsidRDefault="00C061B3" w:rsidP="00E40815">
      <w:pPr>
        <w:contextualSpacing/>
        <w:jc w:val="both"/>
        <w:rPr>
          <w:rFonts w:ascii="Arial" w:eastAsia="Montserrat" w:hAnsi="Arial" w:cs="Arial"/>
          <w:color w:val="000000"/>
        </w:rPr>
      </w:pPr>
      <w:r>
        <w:rPr>
          <w:rFonts w:ascii="Arial" w:eastAsia="Montserrat" w:hAnsi="Arial" w:cs="Arial"/>
          <w:b/>
        </w:rPr>
        <w:t>ÚNICO</w:t>
      </w:r>
      <w:r w:rsidR="00C06FAD" w:rsidRPr="00BF39CF">
        <w:rPr>
          <w:rFonts w:ascii="Arial" w:eastAsia="Montserrat" w:hAnsi="Arial" w:cs="Arial"/>
          <w:b/>
        </w:rPr>
        <w:t>.</w:t>
      </w:r>
      <w:r w:rsidR="003C6164" w:rsidRPr="00BF39CF">
        <w:rPr>
          <w:rFonts w:ascii="Arial" w:eastAsia="Montserrat" w:hAnsi="Arial" w:cs="Arial"/>
        </w:rPr>
        <w:t xml:space="preserve"> </w:t>
      </w:r>
      <w:r w:rsidR="00F72BAB" w:rsidRPr="00BF39CF">
        <w:rPr>
          <w:rFonts w:ascii="Arial" w:eastAsia="Montserrat" w:hAnsi="Arial" w:cs="Arial"/>
        </w:rPr>
        <w:t>Q</w:t>
      </w:r>
      <w:r w:rsidR="59ECA936" w:rsidRPr="00BF39CF">
        <w:rPr>
          <w:rFonts w:ascii="Arial" w:eastAsia="Montserrat" w:hAnsi="Arial" w:cs="Arial"/>
        </w:rPr>
        <w:t xml:space="preserve">ueda cerrado el Aeropuerto Internacional de la Ciudad de México </w:t>
      </w:r>
      <w:r w:rsidR="008931E4" w:rsidRPr="00BF39CF">
        <w:rPr>
          <w:rFonts w:ascii="Arial" w:eastAsia="Montserrat" w:hAnsi="Arial" w:cs="Arial"/>
        </w:rPr>
        <w:t>“</w:t>
      </w:r>
      <w:r w:rsidR="59ECA936" w:rsidRPr="00BF39CF">
        <w:rPr>
          <w:rFonts w:ascii="Arial" w:eastAsia="Montserrat" w:hAnsi="Arial" w:cs="Arial"/>
        </w:rPr>
        <w:t>Benito Juárez</w:t>
      </w:r>
      <w:r w:rsidR="008931E4" w:rsidRPr="00BF39CF">
        <w:rPr>
          <w:rFonts w:ascii="Arial" w:eastAsia="Montserrat" w:hAnsi="Arial" w:cs="Arial"/>
        </w:rPr>
        <w:t>”</w:t>
      </w:r>
      <w:r w:rsidR="59ECA936" w:rsidRPr="00BF39CF">
        <w:rPr>
          <w:rFonts w:ascii="Arial" w:eastAsia="Montserrat" w:hAnsi="Arial" w:cs="Arial"/>
        </w:rPr>
        <w:t>, para las operaciones de los concesionarios y permisionarios que proporcionan</w:t>
      </w:r>
      <w:r w:rsidR="00B22FF8" w:rsidRPr="00BF39CF">
        <w:rPr>
          <w:rFonts w:ascii="Arial" w:eastAsia="Montserrat" w:hAnsi="Arial" w:cs="Arial"/>
        </w:rPr>
        <w:t xml:space="preserve"> el s</w:t>
      </w:r>
      <w:r w:rsidR="59ECA936" w:rsidRPr="00BF39CF">
        <w:rPr>
          <w:rFonts w:ascii="Arial" w:eastAsia="Montserrat" w:hAnsi="Arial" w:cs="Arial"/>
          <w:color w:val="000000" w:themeColor="text1"/>
        </w:rPr>
        <w:t xml:space="preserve">ervicio </w:t>
      </w:r>
      <w:r w:rsidR="00DD1EC3" w:rsidRPr="00BF39CF">
        <w:rPr>
          <w:rFonts w:ascii="Arial" w:eastAsia="Montserrat" w:hAnsi="Arial" w:cs="Arial"/>
          <w:color w:val="000000" w:themeColor="text1"/>
        </w:rPr>
        <w:t xml:space="preserve">al </w:t>
      </w:r>
      <w:r w:rsidR="59ECA936" w:rsidRPr="00BF39CF">
        <w:rPr>
          <w:rFonts w:ascii="Arial" w:eastAsia="Montserrat" w:hAnsi="Arial" w:cs="Arial"/>
          <w:color w:val="000000" w:themeColor="text1"/>
        </w:rPr>
        <w:t xml:space="preserve">público de transporte aéreo nacional e internacional regular </w:t>
      </w:r>
      <w:r w:rsidR="00767154" w:rsidRPr="00BF39CF">
        <w:rPr>
          <w:rFonts w:ascii="Arial" w:eastAsia="Montserrat" w:hAnsi="Arial" w:cs="Arial"/>
          <w:color w:val="000000" w:themeColor="text1"/>
        </w:rPr>
        <w:t xml:space="preserve">y no regular </w:t>
      </w:r>
      <w:r w:rsidR="00556965" w:rsidRPr="00BF39CF">
        <w:rPr>
          <w:rFonts w:ascii="Arial" w:eastAsia="Montserrat" w:hAnsi="Arial" w:cs="Arial"/>
          <w:color w:val="000000" w:themeColor="text1"/>
        </w:rPr>
        <w:t xml:space="preserve">exclusivo de </w:t>
      </w:r>
      <w:r w:rsidR="59ECA936" w:rsidRPr="00BF39CF">
        <w:rPr>
          <w:rFonts w:ascii="Arial" w:eastAsia="Montserrat" w:hAnsi="Arial" w:cs="Arial"/>
          <w:color w:val="000000" w:themeColor="text1"/>
        </w:rPr>
        <w:t xml:space="preserve">carga. </w:t>
      </w:r>
    </w:p>
    <w:p w14:paraId="19E51B4C" w14:textId="77777777" w:rsidR="00ED05AF" w:rsidRPr="00BF39CF" w:rsidRDefault="00ED05AF" w:rsidP="59ECA936">
      <w:pPr>
        <w:contextualSpacing/>
        <w:jc w:val="both"/>
        <w:rPr>
          <w:rFonts w:ascii="Arial" w:eastAsia="Montserrat" w:hAnsi="Arial" w:cs="Arial"/>
        </w:rPr>
      </w:pPr>
    </w:p>
    <w:p w14:paraId="0554E1BE" w14:textId="7C6A034E" w:rsidR="00556965" w:rsidRPr="00BF39CF" w:rsidRDefault="00556965" w:rsidP="59ECA936">
      <w:pPr>
        <w:contextualSpacing/>
        <w:jc w:val="both"/>
        <w:rPr>
          <w:rFonts w:ascii="Arial" w:eastAsia="Montserrat" w:hAnsi="Arial" w:cs="Arial"/>
        </w:rPr>
      </w:pPr>
      <w:r w:rsidRPr="00BF39CF">
        <w:rPr>
          <w:rFonts w:ascii="Arial" w:eastAsia="Montserrat" w:hAnsi="Arial" w:cs="Arial"/>
        </w:rPr>
        <w:t>Quedan exc</w:t>
      </w:r>
      <w:r w:rsidR="0035381A" w:rsidRPr="00BF39CF">
        <w:rPr>
          <w:rFonts w:ascii="Arial" w:eastAsia="Montserrat" w:hAnsi="Arial" w:cs="Arial"/>
        </w:rPr>
        <w:t>eptuados</w:t>
      </w:r>
      <w:r w:rsidRPr="00BF39CF">
        <w:rPr>
          <w:rFonts w:ascii="Arial" w:eastAsia="Montserrat" w:hAnsi="Arial" w:cs="Arial"/>
        </w:rPr>
        <w:t xml:space="preserve"> los concesionarios </w:t>
      </w:r>
      <w:r w:rsidR="0035381A" w:rsidRPr="00BF39CF">
        <w:rPr>
          <w:rFonts w:ascii="Arial" w:eastAsia="Montserrat" w:hAnsi="Arial" w:cs="Arial"/>
        </w:rPr>
        <w:t>y</w:t>
      </w:r>
      <w:r w:rsidRPr="00BF39CF">
        <w:rPr>
          <w:rFonts w:ascii="Arial" w:eastAsia="Montserrat" w:hAnsi="Arial" w:cs="Arial"/>
        </w:rPr>
        <w:t xml:space="preserve"> permisionarios que presten servicio</w:t>
      </w:r>
      <w:r w:rsidR="004C68F8">
        <w:rPr>
          <w:rFonts w:ascii="Arial" w:eastAsia="Montserrat" w:hAnsi="Arial" w:cs="Arial"/>
        </w:rPr>
        <w:t>s combinados</w:t>
      </w:r>
      <w:r w:rsidRPr="00BF39CF">
        <w:rPr>
          <w:rFonts w:ascii="Arial" w:eastAsia="Montserrat" w:hAnsi="Arial" w:cs="Arial"/>
        </w:rPr>
        <w:t xml:space="preserve"> de pasajeros y de carga, siempre que la carga sea transportada </w:t>
      </w:r>
      <w:r w:rsidR="0008279D" w:rsidRPr="00BF39CF">
        <w:rPr>
          <w:rFonts w:ascii="Arial" w:eastAsia="Montserrat" w:hAnsi="Arial" w:cs="Arial"/>
        </w:rPr>
        <w:t xml:space="preserve">en las mismas aeronaves </w:t>
      </w:r>
      <w:r w:rsidRPr="00BF39CF">
        <w:rPr>
          <w:rFonts w:ascii="Arial" w:eastAsia="Montserrat" w:hAnsi="Arial" w:cs="Arial"/>
        </w:rPr>
        <w:t>que</w:t>
      </w:r>
      <w:r w:rsidR="0008279D" w:rsidRPr="00BF39CF">
        <w:rPr>
          <w:rFonts w:ascii="Arial" w:eastAsia="Montserrat" w:hAnsi="Arial" w:cs="Arial"/>
        </w:rPr>
        <w:t xml:space="preserve"> los</w:t>
      </w:r>
      <w:r w:rsidRPr="00BF39CF">
        <w:rPr>
          <w:rFonts w:ascii="Arial" w:eastAsia="Montserrat" w:hAnsi="Arial" w:cs="Arial"/>
        </w:rPr>
        <w:t xml:space="preserve"> pasajeros.</w:t>
      </w:r>
    </w:p>
    <w:p w14:paraId="2464F32B" w14:textId="77777777" w:rsidR="00556965" w:rsidRPr="00BF39CF" w:rsidRDefault="00556965" w:rsidP="59ECA936">
      <w:pPr>
        <w:contextualSpacing/>
        <w:jc w:val="both"/>
        <w:rPr>
          <w:rFonts w:ascii="Arial" w:eastAsia="Montserrat" w:hAnsi="Arial" w:cs="Arial"/>
        </w:rPr>
      </w:pPr>
    </w:p>
    <w:p w14:paraId="4FD1747D" w14:textId="60F10E23" w:rsidR="0055414D" w:rsidRPr="00BF39CF" w:rsidRDefault="00AC1F67" w:rsidP="0055414D">
      <w:pPr>
        <w:contextualSpacing/>
        <w:jc w:val="both"/>
        <w:rPr>
          <w:rFonts w:ascii="Arial" w:eastAsia="Montserrat" w:hAnsi="Arial" w:cs="Arial"/>
          <w:color w:val="000000" w:themeColor="text1"/>
        </w:rPr>
      </w:pPr>
      <w:r>
        <w:rPr>
          <w:rFonts w:ascii="Arial" w:eastAsia="Montserrat" w:hAnsi="Arial" w:cs="Arial"/>
          <w:b/>
          <w:color w:val="000000" w:themeColor="text1"/>
        </w:rPr>
        <w:t xml:space="preserve"> </w:t>
      </w:r>
    </w:p>
    <w:p w14:paraId="316EBE45" w14:textId="421F8184" w:rsidR="2F1A6AC1" w:rsidRPr="00BF39CF" w:rsidRDefault="00C061B3" w:rsidP="59ECA936">
      <w:pPr>
        <w:contextualSpacing/>
        <w:jc w:val="both"/>
        <w:rPr>
          <w:rFonts w:ascii="Arial" w:eastAsia="Montserrat" w:hAnsi="Arial" w:cs="Arial"/>
          <w:color w:val="000000" w:themeColor="text1"/>
        </w:rPr>
      </w:pPr>
      <w:r>
        <w:rPr>
          <w:rFonts w:ascii="Arial" w:eastAsia="Montserrat" w:hAnsi="Arial" w:cs="Arial"/>
          <w:b/>
          <w:color w:val="000000" w:themeColor="text1"/>
        </w:rPr>
        <w:t xml:space="preserve"> </w:t>
      </w:r>
    </w:p>
    <w:p w14:paraId="00863543" w14:textId="77777777" w:rsidR="000C19BA" w:rsidRPr="00BF39CF" w:rsidRDefault="000C19BA" w:rsidP="59ECA936">
      <w:pPr>
        <w:contextualSpacing/>
        <w:jc w:val="center"/>
        <w:rPr>
          <w:rFonts w:ascii="Arial" w:eastAsia="Montserrat" w:hAnsi="Arial" w:cs="Arial"/>
          <w:b/>
        </w:rPr>
      </w:pPr>
    </w:p>
    <w:p w14:paraId="37B5F6CD" w14:textId="77777777" w:rsidR="00885F11" w:rsidRPr="00BF39CF" w:rsidRDefault="59ECA936" w:rsidP="59ECA936">
      <w:pPr>
        <w:contextualSpacing/>
        <w:jc w:val="center"/>
        <w:rPr>
          <w:rFonts w:ascii="Arial" w:eastAsia="Montserrat" w:hAnsi="Arial" w:cs="Arial"/>
        </w:rPr>
      </w:pPr>
      <w:r w:rsidRPr="00BF39CF">
        <w:rPr>
          <w:rFonts w:ascii="Arial" w:eastAsia="Montserrat" w:hAnsi="Arial" w:cs="Arial"/>
          <w:b/>
        </w:rPr>
        <w:lastRenderedPageBreak/>
        <w:t>TRANSITORIOS</w:t>
      </w:r>
    </w:p>
    <w:p w14:paraId="5AC9D76F" w14:textId="77777777" w:rsidR="00885F11" w:rsidRPr="00BF39CF" w:rsidRDefault="00885F11" w:rsidP="59ECA936">
      <w:pPr>
        <w:pBdr>
          <w:top w:val="nil"/>
          <w:left w:val="nil"/>
          <w:bottom w:val="nil"/>
          <w:right w:val="nil"/>
          <w:between w:val="nil"/>
        </w:pBdr>
        <w:contextualSpacing/>
        <w:jc w:val="both"/>
        <w:rPr>
          <w:rFonts w:ascii="Arial" w:eastAsia="Montserrat" w:hAnsi="Arial" w:cs="Arial"/>
        </w:rPr>
      </w:pPr>
    </w:p>
    <w:p w14:paraId="0C5AB523" w14:textId="77777777" w:rsidR="00FA0129" w:rsidRPr="00BF39CF" w:rsidRDefault="00FA0129" w:rsidP="59ECA936">
      <w:pPr>
        <w:pBdr>
          <w:top w:val="nil"/>
          <w:left w:val="nil"/>
          <w:bottom w:val="nil"/>
          <w:right w:val="nil"/>
          <w:between w:val="nil"/>
        </w:pBdr>
        <w:contextualSpacing/>
        <w:jc w:val="both"/>
        <w:rPr>
          <w:rFonts w:ascii="Arial" w:eastAsia="Montserrat" w:hAnsi="Arial" w:cs="Arial"/>
        </w:rPr>
      </w:pPr>
    </w:p>
    <w:p w14:paraId="0EE3C434" w14:textId="0A3A8F96" w:rsidR="00E73C34" w:rsidRPr="00BF39CF" w:rsidRDefault="00C06FAD" w:rsidP="59ECA936">
      <w:pPr>
        <w:pBdr>
          <w:top w:val="nil"/>
          <w:left w:val="nil"/>
          <w:bottom w:val="nil"/>
          <w:right w:val="nil"/>
          <w:between w:val="nil"/>
        </w:pBdr>
        <w:contextualSpacing/>
        <w:jc w:val="both"/>
        <w:rPr>
          <w:rFonts w:ascii="Arial" w:eastAsia="Montserrat" w:hAnsi="Arial" w:cs="Arial"/>
        </w:rPr>
      </w:pPr>
      <w:r w:rsidRPr="00BF39CF">
        <w:rPr>
          <w:rFonts w:ascii="Arial" w:eastAsia="Montserrat" w:hAnsi="Arial" w:cs="Arial"/>
          <w:b/>
        </w:rPr>
        <w:t xml:space="preserve">PRIMERO. </w:t>
      </w:r>
      <w:r w:rsidR="0082133D" w:rsidRPr="00BF39CF">
        <w:rPr>
          <w:rFonts w:ascii="Arial" w:eastAsia="Montserrat" w:hAnsi="Arial" w:cs="Arial"/>
        </w:rPr>
        <w:t xml:space="preserve">El presente </w:t>
      </w:r>
      <w:r w:rsidR="00B577B3">
        <w:rPr>
          <w:rFonts w:ascii="Arial" w:eastAsia="Montserrat" w:hAnsi="Arial" w:cs="Arial"/>
        </w:rPr>
        <w:t>d</w:t>
      </w:r>
      <w:r w:rsidR="0082133D" w:rsidRPr="00BF39CF">
        <w:rPr>
          <w:rFonts w:ascii="Arial" w:eastAsia="Montserrat" w:hAnsi="Arial" w:cs="Arial"/>
        </w:rPr>
        <w:t>ecreto entra en vigor al día siguiente de su publicación en el Diario Oficial de la Federación.</w:t>
      </w:r>
    </w:p>
    <w:p w14:paraId="52EAB31D" w14:textId="77777777" w:rsidR="00700FAE" w:rsidRPr="00BF39CF" w:rsidRDefault="00700FAE" w:rsidP="59ECA936">
      <w:pPr>
        <w:pBdr>
          <w:top w:val="nil"/>
          <w:left w:val="nil"/>
          <w:bottom w:val="nil"/>
          <w:right w:val="nil"/>
          <w:between w:val="nil"/>
        </w:pBdr>
        <w:contextualSpacing/>
        <w:jc w:val="both"/>
        <w:rPr>
          <w:rFonts w:ascii="Arial" w:eastAsia="Montserrat" w:hAnsi="Arial" w:cs="Arial"/>
        </w:rPr>
      </w:pPr>
    </w:p>
    <w:p w14:paraId="10E65088" w14:textId="29142137" w:rsidR="00700FAE" w:rsidRPr="00BF39CF" w:rsidRDefault="00700FAE" w:rsidP="59ECA936">
      <w:pPr>
        <w:pBdr>
          <w:top w:val="nil"/>
          <w:left w:val="nil"/>
          <w:bottom w:val="nil"/>
          <w:right w:val="nil"/>
          <w:between w:val="nil"/>
        </w:pBdr>
        <w:contextualSpacing/>
        <w:jc w:val="both"/>
        <w:rPr>
          <w:rFonts w:ascii="Arial" w:eastAsia="Montserrat" w:hAnsi="Arial" w:cs="Arial"/>
        </w:rPr>
      </w:pPr>
      <w:r w:rsidRPr="00BF39CF">
        <w:rPr>
          <w:rFonts w:ascii="Arial" w:eastAsia="Montserrat" w:hAnsi="Arial" w:cs="Arial"/>
          <w:b/>
          <w:color w:val="000000" w:themeColor="text1"/>
        </w:rPr>
        <w:t xml:space="preserve">SEGUNDO. </w:t>
      </w:r>
      <w:r w:rsidRPr="00BF39CF">
        <w:rPr>
          <w:rFonts w:ascii="Arial" w:eastAsia="Montserrat" w:hAnsi="Arial" w:cs="Arial"/>
        </w:rPr>
        <w:t xml:space="preserve">Se instruye a la Agencia Federal de Aviación Civil actualizar las </w:t>
      </w:r>
      <w:r w:rsidR="00FA0129" w:rsidRPr="00BF39CF">
        <w:rPr>
          <w:rFonts w:ascii="Arial" w:eastAsia="Montserrat" w:hAnsi="Arial" w:cs="Arial"/>
          <w:i/>
        </w:rPr>
        <w:t xml:space="preserve">Bases </w:t>
      </w:r>
      <w:r w:rsidRPr="00BF39CF">
        <w:rPr>
          <w:rFonts w:ascii="Arial" w:eastAsia="Montserrat" w:hAnsi="Arial" w:cs="Arial"/>
          <w:i/>
        </w:rPr>
        <w:t>generales para la asignación de horarios de aterrizaje y despegue en aeropuertos en condiciones de saturación</w:t>
      </w:r>
      <w:r w:rsidRPr="00BF39CF">
        <w:rPr>
          <w:rFonts w:ascii="Arial" w:eastAsia="Montserrat" w:hAnsi="Arial" w:cs="Arial"/>
        </w:rPr>
        <w:t>, publicadas en el Diario Oficial de la Federación el 29 de septiembre de 2017, así como</w:t>
      </w:r>
      <w:r w:rsidR="00C52225" w:rsidRPr="00BF39CF">
        <w:rPr>
          <w:rFonts w:ascii="Arial" w:eastAsia="Montserrat" w:hAnsi="Arial" w:cs="Arial"/>
        </w:rPr>
        <w:t>,</w:t>
      </w:r>
      <w:r w:rsidRPr="00BF39CF">
        <w:rPr>
          <w:rFonts w:ascii="Arial" w:eastAsia="Montserrat" w:hAnsi="Arial" w:cs="Arial"/>
        </w:rPr>
        <w:t xml:space="preserve"> incorporar </w:t>
      </w:r>
      <w:r w:rsidR="00C52225" w:rsidRPr="00BF39CF">
        <w:rPr>
          <w:rFonts w:ascii="Arial" w:eastAsia="Montserrat" w:hAnsi="Arial" w:cs="Arial"/>
        </w:rPr>
        <w:t xml:space="preserve">el presente </w:t>
      </w:r>
      <w:r w:rsidR="00B577B3">
        <w:rPr>
          <w:rFonts w:ascii="Arial" w:eastAsia="Montserrat" w:hAnsi="Arial" w:cs="Arial"/>
        </w:rPr>
        <w:t>d</w:t>
      </w:r>
      <w:r w:rsidR="00C52225" w:rsidRPr="00BF39CF">
        <w:rPr>
          <w:rFonts w:ascii="Arial" w:eastAsia="Montserrat" w:hAnsi="Arial" w:cs="Arial"/>
        </w:rPr>
        <w:t xml:space="preserve">ecreto </w:t>
      </w:r>
      <w:r w:rsidRPr="00BF39CF">
        <w:rPr>
          <w:rFonts w:ascii="Arial" w:eastAsia="Montserrat" w:hAnsi="Arial" w:cs="Arial"/>
        </w:rPr>
        <w:t>en la Publicación de Información Aeronáutica (PIA)</w:t>
      </w:r>
      <w:r w:rsidR="0035381A" w:rsidRPr="00BF39CF">
        <w:rPr>
          <w:rFonts w:ascii="Arial" w:eastAsia="Montserrat" w:hAnsi="Arial" w:cs="Arial"/>
        </w:rPr>
        <w:t>.</w:t>
      </w:r>
    </w:p>
    <w:p w14:paraId="6EAC2195" w14:textId="77777777" w:rsidR="00FF32E2" w:rsidRPr="00BF39CF" w:rsidRDefault="00FF32E2" w:rsidP="59ECA936">
      <w:pPr>
        <w:pBdr>
          <w:top w:val="nil"/>
          <w:left w:val="nil"/>
          <w:bottom w:val="nil"/>
          <w:right w:val="nil"/>
          <w:between w:val="nil"/>
        </w:pBdr>
        <w:contextualSpacing/>
        <w:jc w:val="both"/>
        <w:rPr>
          <w:rFonts w:ascii="Arial" w:eastAsia="Montserrat" w:hAnsi="Arial" w:cs="Arial"/>
        </w:rPr>
      </w:pPr>
    </w:p>
    <w:p w14:paraId="5C914976" w14:textId="4E7BF8B2" w:rsidR="00E83483" w:rsidRPr="00BF39CF" w:rsidRDefault="00C06FAD" w:rsidP="0088762E">
      <w:pPr>
        <w:jc w:val="both"/>
        <w:rPr>
          <w:rFonts w:ascii="Arial" w:eastAsia="Montserrat" w:hAnsi="Arial" w:cs="Arial"/>
          <w:color w:val="000000" w:themeColor="text1"/>
        </w:rPr>
      </w:pPr>
      <w:r w:rsidRPr="00BF39CF">
        <w:rPr>
          <w:rFonts w:ascii="Arial" w:eastAsia="Montserrat" w:hAnsi="Arial" w:cs="Arial"/>
          <w:b/>
        </w:rPr>
        <w:t>TERCERO.</w:t>
      </w:r>
      <w:r w:rsidR="00B577B3">
        <w:rPr>
          <w:rFonts w:ascii="Arial" w:eastAsia="Montserrat" w:hAnsi="Arial" w:cs="Arial"/>
          <w:b/>
        </w:rPr>
        <w:t xml:space="preserve"> </w:t>
      </w:r>
      <w:r w:rsidR="00F66B0C" w:rsidRPr="00BF39CF">
        <w:rPr>
          <w:rFonts w:ascii="Arial" w:eastAsia="Montserrat" w:hAnsi="Arial" w:cs="Arial"/>
        </w:rPr>
        <w:t xml:space="preserve">Se instruye a la Secretaría de Infraestructura, Comunicaciones y Transportes a realizar las acciones </w:t>
      </w:r>
      <w:r w:rsidR="0069402B" w:rsidRPr="00BF39CF">
        <w:rPr>
          <w:rFonts w:ascii="Arial" w:eastAsia="Montserrat" w:hAnsi="Arial" w:cs="Arial"/>
        </w:rPr>
        <w:t>necesarias</w:t>
      </w:r>
      <w:r w:rsidR="00326BDE" w:rsidRPr="00BF39CF">
        <w:rPr>
          <w:rFonts w:ascii="Arial" w:eastAsia="Montserrat" w:hAnsi="Arial" w:cs="Arial"/>
        </w:rPr>
        <w:t>,</w:t>
      </w:r>
      <w:r w:rsidR="00F66B0C" w:rsidRPr="00BF39CF">
        <w:rPr>
          <w:rFonts w:ascii="Arial" w:eastAsia="Montserrat" w:hAnsi="Arial" w:cs="Arial"/>
        </w:rPr>
        <w:t xml:space="preserve"> a fin de revisar</w:t>
      </w:r>
      <w:r w:rsidR="00E83483" w:rsidRPr="00BF39CF">
        <w:rPr>
          <w:rFonts w:ascii="Arial" w:eastAsia="Montserrat" w:hAnsi="Arial" w:cs="Arial"/>
        </w:rPr>
        <w:t xml:space="preserve"> y </w:t>
      </w:r>
      <w:r w:rsidR="00F66B0C" w:rsidRPr="00BF39CF">
        <w:rPr>
          <w:rFonts w:ascii="Arial" w:eastAsia="Montserrat" w:hAnsi="Arial" w:cs="Arial"/>
        </w:rPr>
        <w:t>modificar</w:t>
      </w:r>
      <w:r w:rsidR="00EF1092" w:rsidRPr="00BF39CF">
        <w:rPr>
          <w:rFonts w:ascii="Arial" w:eastAsia="Montserrat" w:hAnsi="Arial" w:cs="Arial"/>
        </w:rPr>
        <w:t>,</w:t>
      </w:r>
      <w:r w:rsidR="00E83483" w:rsidRPr="00BF39CF">
        <w:rPr>
          <w:rFonts w:ascii="Arial" w:eastAsia="Montserrat" w:hAnsi="Arial" w:cs="Arial"/>
        </w:rPr>
        <w:t xml:space="preserve"> en su caso</w:t>
      </w:r>
      <w:r w:rsidR="0069402B" w:rsidRPr="00BF39CF">
        <w:rPr>
          <w:rFonts w:ascii="Arial" w:eastAsia="Montserrat" w:hAnsi="Arial" w:cs="Arial"/>
        </w:rPr>
        <w:t>,</w:t>
      </w:r>
      <w:r w:rsidR="00E83483" w:rsidRPr="00BF39CF">
        <w:rPr>
          <w:rFonts w:ascii="Arial" w:eastAsia="Montserrat" w:hAnsi="Arial" w:cs="Arial"/>
        </w:rPr>
        <w:t xml:space="preserve"> las concesiones del s</w:t>
      </w:r>
      <w:r w:rsidR="00E83483" w:rsidRPr="00BF39CF">
        <w:rPr>
          <w:rFonts w:ascii="Arial" w:eastAsia="Montserrat" w:hAnsi="Arial" w:cs="Arial"/>
          <w:color w:val="000000" w:themeColor="text1"/>
        </w:rPr>
        <w:t>ervicio al público de transporte aéreo nacional regular y no regular de carga.</w:t>
      </w:r>
    </w:p>
    <w:p w14:paraId="4CBC2948" w14:textId="77777777" w:rsidR="00E83483" w:rsidRPr="00BF39CF" w:rsidRDefault="00E83483" w:rsidP="0088762E">
      <w:pPr>
        <w:jc w:val="both"/>
        <w:rPr>
          <w:rFonts w:ascii="Arial" w:eastAsia="Montserrat" w:hAnsi="Arial" w:cs="Arial"/>
          <w:color w:val="000000" w:themeColor="text1"/>
        </w:rPr>
      </w:pPr>
    </w:p>
    <w:p w14:paraId="69887AD5" w14:textId="641AF884" w:rsidR="00FF32E2" w:rsidRPr="00BF39CF" w:rsidRDefault="0052053B" w:rsidP="0088762E">
      <w:pPr>
        <w:jc w:val="both"/>
        <w:rPr>
          <w:rFonts w:ascii="Arial" w:eastAsia="Montserrat" w:hAnsi="Arial" w:cs="Arial"/>
        </w:rPr>
      </w:pPr>
      <w:r>
        <w:rPr>
          <w:rFonts w:ascii="Arial" w:eastAsia="Montserrat" w:hAnsi="Arial" w:cs="Arial"/>
        </w:rPr>
        <w:t>S</w:t>
      </w:r>
      <w:r w:rsidR="00E83483" w:rsidRPr="00BF39CF">
        <w:rPr>
          <w:rFonts w:ascii="Arial" w:eastAsia="Montserrat" w:hAnsi="Arial" w:cs="Arial"/>
        </w:rPr>
        <w:t>e instruye a la Agencia Federal de Aviación Civil revisar y modificar</w:t>
      </w:r>
      <w:r w:rsidR="00660CC5" w:rsidRPr="00BF39CF">
        <w:rPr>
          <w:rFonts w:ascii="Arial" w:eastAsia="Montserrat" w:hAnsi="Arial" w:cs="Arial"/>
        </w:rPr>
        <w:t>,</w:t>
      </w:r>
      <w:r w:rsidR="00E83483" w:rsidRPr="00BF39CF">
        <w:rPr>
          <w:rFonts w:ascii="Arial" w:eastAsia="Montserrat" w:hAnsi="Arial" w:cs="Arial"/>
        </w:rPr>
        <w:t xml:space="preserve"> en su caso</w:t>
      </w:r>
      <w:r w:rsidR="00660CC5" w:rsidRPr="00BF39CF">
        <w:rPr>
          <w:rFonts w:ascii="Arial" w:eastAsia="Montserrat" w:hAnsi="Arial" w:cs="Arial"/>
        </w:rPr>
        <w:t>,</w:t>
      </w:r>
      <w:r w:rsidR="00E83483" w:rsidRPr="00BF39CF">
        <w:rPr>
          <w:rFonts w:ascii="Arial" w:eastAsia="Montserrat" w:hAnsi="Arial" w:cs="Arial"/>
        </w:rPr>
        <w:t xml:space="preserve"> los permisos del s</w:t>
      </w:r>
      <w:r w:rsidR="00E83483" w:rsidRPr="00BF39CF">
        <w:rPr>
          <w:rFonts w:ascii="Arial" w:eastAsia="Montserrat" w:hAnsi="Arial" w:cs="Arial"/>
          <w:color w:val="000000" w:themeColor="text1"/>
        </w:rPr>
        <w:t xml:space="preserve">ervicio al público de transporte aéreo internacional regular y no regular de carga </w:t>
      </w:r>
      <w:r w:rsidR="00F66B0C" w:rsidRPr="00BF39CF">
        <w:rPr>
          <w:rFonts w:ascii="Arial" w:eastAsia="Montserrat" w:hAnsi="Arial" w:cs="Arial"/>
        </w:rPr>
        <w:t>y</w:t>
      </w:r>
      <w:r w:rsidR="0035381A" w:rsidRPr="00BF39CF">
        <w:rPr>
          <w:rFonts w:ascii="Arial" w:eastAsia="Montserrat" w:hAnsi="Arial" w:cs="Arial"/>
        </w:rPr>
        <w:t>,</w:t>
      </w:r>
      <w:r w:rsidR="00F66B0C" w:rsidRPr="00BF39CF">
        <w:rPr>
          <w:rFonts w:ascii="Arial" w:eastAsia="Montserrat" w:hAnsi="Arial" w:cs="Arial"/>
        </w:rPr>
        <w:t xml:space="preserve"> en su caso, autorizar las rutas</w:t>
      </w:r>
      <w:r w:rsidR="00B7185D" w:rsidRPr="00BF39CF">
        <w:rPr>
          <w:rFonts w:ascii="Arial" w:eastAsia="Montserrat" w:hAnsi="Arial" w:cs="Arial"/>
        </w:rPr>
        <w:t xml:space="preserve"> </w:t>
      </w:r>
      <w:r w:rsidR="00F66B0C" w:rsidRPr="00BF39CF">
        <w:rPr>
          <w:rFonts w:ascii="Arial" w:eastAsia="Montserrat" w:hAnsi="Arial" w:cs="Arial"/>
        </w:rPr>
        <w:t>relacionadas al artículo P</w:t>
      </w:r>
      <w:r w:rsidR="001C2FBE">
        <w:rPr>
          <w:rFonts w:ascii="Arial" w:eastAsia="Montserrat" w:hAnsi="Arial" w:cs="Arial"/>
        </w:rPr>
        <w:t xml:space="preserve">rimero </w:t>
      </w:r>
      <w:r w:rsidR="00F66B0C" w:rsidRPr="00BF39CF">
        <w:rPr>
          <w:rFonts w:ascii="Arial" w:eastAsia="Montserrat" w:hAnsi="Arial" w:cs="Arial"/>
        </w:rPr>
        <w:t xml:space="preserve">del presente </w:t>
      </w:r>
      <w:r>
        <w:rPr>
          <w:rFonts w:ascii="Arial" w:eastAsia="Montserrat" w:hAnsi="Arial" w:cs="Arial"/>
        </w:rPr>
        <w:t>d</w:t>
      </w:r>
      <w:r w:rsidR="00F66B0C" w:rsidRPr="00BF39CF">
        <w:rPr>
          <w:rFonts w:ascii="Arial" w:eastAsia="Montserrat" w:hAnsi="Arial" w:cs="Arial"/>
        </w:rPr>
        <w:t>ecreto.</w:t>
      </w:r>
      <w:r w:rsidR="008664A4" w:rsidRPr="00BF39CF">
        <w:rPr>
          <w:rFonts w:ascii="Arial" w:eastAsia="Montserrat" w:hAnsi="Arial" w:cs="Arial"/>
        </w:rPr>
        <w:t xml:space="preserve"> </w:t>
      </w:r>
    </w:p>
    <w:p w14:paraId="33DD28C1" w14:textId="77777777" w:rsidR="006B238F" w:rsidRPr="00BF39CF" w:rsidRDefault="006B238F" w:rsidP="002C1CBE">
      <w:pPr>
        <w:pBdr>
          <w:top w:val="nil"/>
          <w:left w:val="nil"/>
          <w:bottom w:val="nil"/>
          <w:right w:val="nil"/>
          <w:between w:val="nil"/>
        </w:pBdr>
        <w:contextualSpacing/>
        <w:jc w:val="both"/>
        <w:rPr>
          <w:rFonts w:ascii="Arial" w:eastAsia="Montserrat" w:hAnsi="Arial" w:cs="Arial"/>
          <w:b/>
          <w:color w:val="000000" w:themeColor="text1"/>
        </w:rPr>
      </w:pPr>
    </w:p>
    <w:p w14:paraId="467132C1" w14:textId="7E2B6793" w:rsidR="008664A4" w:rsidRPr="00BF39CF" w:rsidRDefault="00C06FAD" w:rsidP="002C1CBE">
      <w:pPr>
        <w:pBdr>
          <w:top w:val="nil"/>
          <w:left w:val="nil"/>
          <w:bottom w:val="nil"/>
          <w:right w:val="nil"/>
          <w:between w:val="nil"/>
        </w:pBdr>
        <w:contextualSpacing/>
        <w:jc w:val="both"/>
        <w:rPr>
          <w:rFonts w:ascii="Arial" w:eastAsia="Montserrat" w:hAnsi="Arial" w:cs="Arial"/>
          <w:color w:val="000000" w:themeColor="text1"/>
        </w:rPr>
      </w:pPr>
      <w:r w:rsidRPr="00BF39CF">
        <w:rPr>
          <w:rFonts w:ascii="Arial" w:eastAsia="Montserrat" w:hAnsi="Arial" w:cs="Arial"/>
          <w:b/>
          <w:color w:val="000000" w:themeColor="text1"/>
        </w:rPr>
        <w:t>CUARTO.</w:t>
      </w:r>
      <w:r w:rsidR="002C1CBE" w:rsidRPr="00BF39CF">
        <w:rPr>
          <w:rFonts w:ascii="Arial" w:eastAsia="Montserrat" w:hAnsi="Arial" w:cs="Arial"/>
          <w:color w:val="000000" w:themeColor="text1"/>
        </w:rPr>
        <w:t xml:space="preserve"> </w:t>
      </w:r>
      <w:r w:rsidR="008664A4" w:rsidRPr="00BF39CF">
        <w:rPr>
          <w:rFonts w:ascii="Arial" w:eastAsia="Montserrat" w:hAnsi="Arial" w:cs="Arial"/>
        </w:rPr>
        <w:t>Se instruye a</w:t>
      </w:r>
      <w:r w:rsidR="0035381A" w:rsidRPr="00BF39CF">
        <w:rPr>
          <w:rFonts w:ascii="Arial" w:eastAsia="Montserrat" w:hAnsi="Arial" w:cs="Arial"/>
        </w:rPr>
        <w:t>l</w:t>
      </w:r>
      <w:r w:rsidR="008664A4" w:rsidRPr="00BF39CF">
        <w:rPr>
          <w:rFonts w:ascii="Arial" w:eastAsia="Montserrat" w:hAnsi="Arial" w:cs="Arial"/>
        </w:rPr>
        <w:t xml:space="preserve"> </w:t>
      </w:r>
      <w:r w:rsidR="002D5E9F" w:rsidRPr="00BF39CF">
        <w:rPr>
          <w:rFonts w:ascii="Arial" w:eastAsia="Montserrat" w:hAnsi="Arial" w:cs="Arial"/>
          <w:color w:val="000000" w:themeColor="text1"/>
        </w:rPr>
        <w:t>Aeropuerto Internacional de la Ciudad de México</w:t>
      </w:r>
      <w:r w:rsidR="00143967" w:rsidRPr="00BF39CF">
        <w:rPr>
          <w:rFonts w:ascii="Arial" w:eastAsia="Montserrat" w:hAnsi="Arial" w:cs="Arial"/>
          <w:color w:val="000000" w:themeColor="text1"/>
        </w:rPr>
        <w:t xml:space="preserve">, </w:t>
      </w:r>
      <w:r w:rsidR="00143967" w:rsidRPr="00BF39CF">
        <w:rPr>
          <w:rStyle w:val="cf01"/>
          <w:rFonts w:ascii="Arial" w:hAnsi="Arial" w:cs="Arial"/>
          <w:sz w:val="24"/>
          <w:szCs w:val="24"/>
        </w:rPr>
        <w:t>S.A. de C.V.</w:t>
      </w:r>
      <w:r w:rsidR="00143967" w:rsidRPr="00BF39CF">
        <w:rPr>
          <w:rFonts w:ascii="Arial" w:eastAsia="Montserrat" w:hAnsi="Arial" w:cs="Arial"/>
        </w:rPr>
        <w:t>,</w:t>
      </w:r>
      <w:r w:rsidR="008664A4" w:rsidRPr="00BF39CF">
        <w:rPr>
          <w:rFonts w:ascii="Arial" w:eastAsia="Montserrat" w:hAnsi="Arial" w:cs="Arial"/>
        </w:rPr>
        <w:t xml:space="preserve"> a realizar las gestiones correspondientes para la asignación de horarios de aterrizaje y despegue</w:t>
      </w:r>
      <w:r w:rsidR="0035381A" w:rsidRPr="00BF39CF">
        <w:rPr>
          <w:rFonts w:ascii="Arial" w:eastAsia="Montserrat" w:hAnsi="Arial" w:cs="Arial"/>
        </w:rPr>
        <w:t>,</w:t>
      </w:r>
      <w:r w:rsidR="008664A4" w:rsidRPr="00BF39CF">
        <w:rPr>
          <w:rFonts w:ascii="Arial" w:eastAsia="Montserrat" w:hAnsi="Arial" w:cs="Arial"/>
        </w:rPr>
        <w:t xml:space="preserve"> de conformidad con</w:t>
      </w:r>
      <w:r w:rsidR="00AE7F02" w:rsidRPr="00BF39CF">
        <w:rPr>
          <w:rFonts w:ascii="Arial" w:eastAsia="Montserrat" w:hAnsi="Arial" w:cs="Arial"/>
        </w:rPr>
        <w:t xml:space="preserve"> el presente </w:t>
      </w:r>
      <w:r w:rsidR="008011D6">
        <w:rPr>
          <w:rFonts w:ascii="Arial" w:eastAsia="Montserrat" w:hAnsi="Arial" w:cs="Arial"/>
        </w:rPr>
        <w:t>d</w:t>
      </w:r>
      <w:r w:rsidR="00AE7F02" w:rsidRPr="00BF39CF">
        <w:rPr>
          <w:rFonts w:ascii="Arial" w:eastAsia="Montserrat" w:hAnsi="Arial" w:cs="Arial"/>
        </w:rPr>
        <w:t>ecreto,</w:t>
      </w:r>
      <w:r w:rsidR="008664A4" w:rsidRPr="00BF39CF">
        <w:rPr>
          <w:rFonts w:ascii="Arial" w:eastAsia="Montserrat" w:hAnsi="Arial" w:cs="Arial"/>
        </w:rPr>
        <w:t xml:space="preserve"> lo establecido en las </w:t>
      </w:r>
      <w:r w:rsidR="00561014" w:rsidRPr="00BF39CF">
        <w:rPr>
          <w:rFonts w:ascii="Arial" w:eastAsia="Montserrat" w:hAnsi="Arial" w:cs="Arial"/>
          <w:i/>
        </w:rPr>
        <w:t>B</w:t>
      </w:r>
      <w:r w:rsidR="008011D6" w:rsidRPr="00BF39CF">
        <w:rPr>
          <w:rFonts w:ascii="Arial" w:eastAsia="Montserrat" w:hAnsi="Arial" w:cs="Arial"/>
          <w:i/>
        </w:rPr>
        <w:t>ases</w:t>
      </w:r>
      <w:r w:rsidR="008664A4" w:rsidRPr="00BF39CF">
        <w:rPr>
          <w:rFonts w:ascii="Arial" w:eastAsia="Montserrat" w:hAnsi="Arial" w:cs="Arial"/>
          <w:i/>
        </w:rPr>
        <w:t xml:space="preserve"> generales para la asignación de horarios de aterrizaje y despegue en aeropuertos en condiciones de saturación</w:t>
      </w:r>
      <w:r w:rsidR="008664A4" w:rsidRPr="00BF39CF">
        <w:rPr>
          <w:rFonts w:ascii="Arial" w:eastAsia="Montserrat" w:hAnsi="Arial" w:cs="Arial"/>
        </w:rPr>
        <w:t xml:space="preserve">, </w:t>
      </w:r>
      <w:r w:rsidR="00AE7F02" w:rsidRPr="00BF39CF">
        <w:rPr>
          <w:rFonts w:ascii="Arial" w:eastAsia="Montserrat" w:hAnsi="Arial" w:cs="Arial"/>
        </w:rPr>
        <w:t xml:space="preserve">así como lo </w:t>
      </w:r>
      <w:r w:rsidR="008664A4" w:rsidRPr="00BF39CF">
        <w:rPr>
          <w:rFonts w:ascii="Arial" w:eastAsia="Montserrat" w:hAnsi="Arial" w:cs="Arial"/>
        </w:rPr>
        <w:t xml:space="preserve">dispuesto en las </w:t>
      </w:r>
      <w:r w:rsidR="002D5E9F" w:rsidRPr="00BF39CF">
        <w:rPr>
          <w:rFonts w:ascii="Arial" w:eastAsia="Montserrat" w:hAnsi="Arial" w:cs="Arial"/>
        </w:rPr>
        <w:t>d</w:t>
      </w:r>
      <w:r w:rsidR="008664A4" w:rsidRPr="00BF39CF">
        <w:rPr>
          <w:rFonts w:ascii="Arial" w:eastAsia="Montserrat" w:hAnsi="Arial" w:cs="Arial"/>
        </w:rPr>
        <w:t xml:space="preserve">eclaratorias señaladas en los </w:t>
      </w:r>
      <w:r w:rsidR="00FA0129" w:rsidRPr="00BF39CF">
        <w:rPr>
          <w:rFonts w:ascii="Arial" w:eastAsia="Montserrat" w:hAnsi="Arial" w:cs="Arial"/>
        </w:rPr>
        <w:t xml:space="preserve">transitorios Séptimo </w:t>
      </w:r>
      <w:r w:rsidR="008664A4" w:rsidRPr="00BF39CF">
        <w:rPr>
          <w:rFonts w:ascii="Arial" w:eastAsia="Montserrat" w:hAnsi="Arial" w:cs="Arial"/>
        </w:rPr>
        <w:t xml:space="preserve">y </w:t>
      </w:r>
      <w:r w:rsidR="00FA0129" w:rsidRPr="00BF39CF">
        <w:rPr>
          <w:rFonts w:ascii="Arial" w:eastAsia="Montserrat" w:hAnsi="Arial" w:cs="Arial"/>
        </w:rPr>
        <w:t xml:space="preserve">Octavo </w:t>
      </w:r>
      <w:r w:rsidR="008664A4" w:rsidRPr="00BF39CF">
        <w:rPr>
          <w:rFonts w:ascii="Arial" w:eastAsia="Montserrat" w:hAnsi="Arial" w:cs="Arial"/>
        </w:rPr>
        <w:t xml:space="preserve">del presente </w:t>
      </w:r>
      <w:r w:rsidR="008011D6">
        <w:rPr>
          <w:rFonts w:ascii="Arial" w:eastAsia="Montserrat" w:hAnsi="Arial" w:cs="Arial"/>
        </w:rPr>
        <w:t>d</w:t>
      </w:r>
      <w:r w:rsidR="008664A4" w:rsidRPr="00BF39CF">
        <w:rPr>
          <w:rFonts w:ascii="Arial" w:eastAsia="Montserrat" w:hAnsi="Arial" w:cs="Arial"/>
        </w:rPr>
        <w:t>ecreto.</w:t>
      </w:r>
    </w:p>
    <w:p w14:paraId="7FB4EA41" w14:textId="77777777" w:rsidR="002C1CBE" w:rsidRPr="00BF39CF" w:rsidRDefault="002C1CBE" w:rsidP="002C1CBE">
      <w:pPr>
        <w:contextualSpacing/>
        <w:jc w:val="both"/>
        <w:rPr>
          <w:rFonts w:ascii="Arial" w:eastAsia="Montserrat" w:hAnsi="Arial" w:cs="Arial"/>
          <w:color w:val="000000" w:themeColor="text1"/>
        </w:rPr>
      </w:pPr>
    </w:p>
    <w:p w14:paraId="5A8BBF24" w14:textId="66859FD6" w:rsidR="00D70DEA" w:rsidRPr="00BF39CF" w:rsidRDefault="00C06FAD" w:rsidP="00F02500">
      <w:pPr>
        <w:contextualSpacing/>
        <w:jc w:val="both"/>
        <w:rPr>
          <w:rFonts w:ascii="Arial" w:eastAsia="Montserrat" w:hAnsi="Arial" w:cs="Arial"/>
          <w:color w:val="000000"/>
        </w:rPr>
      </w:pPr>
      <w:r w:rsidRPr="00BF39CF">
        <w:rPr>
          <w:rFonts w:ascii="Arial" w:eastAsia="Montserrat" w:hAnsi="Arial" w:cs="Arial"/>
          <w:b/>
          <w:color w:val="000000" w:themeColor="text1"/>
        </w:rPr>
        <w:t xml:space="preserve">QUINTO. </w:t>
      </w:r>
      <w:r w:rsidR="00045A73" w:rsidRPr="00BF39CF">
        <w:rPr>
          <w:rFonts w:ascii="Arial" w:eastAsia="Montserrat" w:hAnsi="Arial" w:cs="Arial"/>
        </w:rPr>
        <w:t xml:space="preserve">Los concesionarios y permisionarios </w:t>
      </w:r>
      <w:r w:rsidR="00F14680" w:rsidRPr="00BF39CF">
        <w:rPr>
          <w:rFonts w:ascii="Arial" w:eastAsia="Montserrat" w:hAnsi="Arial" w:cs="Arial"/>
        </w:rPr>
        <w:t>que proporcionen el</w:t>
      </w:r>
      <w:r w:rsidR="00045A73" w:rsidRPr="00BF39CF">
        <w:rPr>
          <w:rFonts w:ascii="Arial" w:eastAsia="Montserrat" w:hAnsi="Arial" w:cs="Arial"/>
        </w:rPr>
        <w:t xml:space="preserve"> servicio </w:t>
      </w:r>
      <w:r w:rsidR="000D00CD" w:rsidRPr="00BF39CF">
        <w:rPr>
          <w:rFonts w:ascii="Arial" w:eastAsia="Montserrat" w:hAnsi="Arial" w:cs="Arial"/>
        </w:rPr>
        <w:t xml:space="preserve">al </w:t>
      </w:r>
      <w:r w:rsidR="00045A73" w:rsidRPr="00BF39CF">
        <w:rPr>
          <w:rFonts w:ascii="Arial" w:eastAsia="Montserrat" w:hAnsi="Arial" w:cs="Arial"/>
        </w:rPr>
        <w:t>público de transporte aéreo, nacional e internacional regular</w:t>
      </w:r>
      <w:r w:rsidR="00DA46E3" w:rsidRPr="00BF39CF">
        <w:rPr>
          <w:rFonts w:ascii="Arial" w:eastAsia="Montserrat" w:hAnsi="Arial" w:cs="Arial"/>
        </w:rPr>
        <w:t xml:space="preserve"> y no regular</w:t>
      </w:r>
      <w:r w:rsidR="00F14680" w:rsidRPr="00BF39CF">
        <w:rPr>
          <w:rFonts w:ascii="Arial" w:eastAsia="Montserrat" w:hAnsi="Arial" w:cs="Arial"/>
        </w:rPr>
        <w:t xml:space="preserve"> </w:t>
      </w:r>
      <w:r w:rsidR="00F14680" w:rsidRPr="00BF39CF">
        <w:rPr>
          <w:rFonts w:ascii="Arial" w:eastAsia="Montserrat" w:hAnsi="Arial" w:cs="Arial"/>
          <w:color w:val="000000" w:themeColor="text1"/>
        </w:rPr>
        <w:t xml:space="preserve">exclusivo de carga, </w:t>
      </w:r>
      <w:r w:rsidR="00F02500" w:rsidRPr="00BF39CF">
        <w:rPr>
          <w:rFonts w:ascii="Arial" w:eastAsia="Montserrat" w:hAnsi="Arial" w:cs="Arial"/>
          <w:color w:val="000000" w:themeColor="text1"/>
        </w:rPr>
        <w:t>con la excepci</w:t>
      </w:r>
      <w:r w:rsidR="004306E1">
        <w:rPr>
          <w:rFonts w:ascii="Arial" w:eastAsia="Montserrat" w:hAnsi="Arial" w:cs="Arial"/>
          <w:color w:val="000000" w:themeColor="text1"/>
        </w:rPr>
        <w:t>ón</w:t>
      </w:r>
      <w:r w:rsidR="00F02500" w:rsidRPr="00BF39CF">
        <w:rPr>
          <w:rFonts w:ascii="Arial" w:eastAsia="Montserrat" w:hAnsi="Arial" w:cs="Arial"/>
          <w:color w:val="000000" w:themeColor="text1"/>
        </w:rPr>
        <w:t xml:space="preserve"> prevista en el presente </w:t>
      </w:r>
      <w:r w:rsidR="008011D6">
        <w:rPr>
          <w:rFonts w:ascii="Arial" w:eastAsia="Montserrat" w:hAnsi="Arial" w:cs="Arial"/>
          <w:color w:val="000000" w:themeColor="text1"/>
        </w:rPr>
        <w:t>d</w:t>
      </w:r>
      <w:r w:rsidR="00F02500" w:rsidRPr="00BF39CF">
        <w:rPr>
          <w:rFonts w:ascii="Arial" w:eastAsia="Montserrat" w:hAnsi="Arial" w:cs="Arial"/>
          <w:color w:val="000000" w:themeColor="text1"/>
        </w:rPr>
        <w:t xml:space="preserve">ecreto, </w:t>
      </w:r>
      <w:r w:rsidR="00045A73" w:rsidRPr="00BF39CF">
        <w:rPr>
          <w:rFonts w:ascii="Arial" w:eastAsia="Montserrat" w:hAnsi="Arial" w:cs="Arial"/>
        </w:rPr>
        <w:t>c</w:t>
      </w:r>
      <w:r w:rsidR="008011D6">
        <w:rPr>
          <w:rFonts w:ascii="Arial" w:eastAsia="Montserrat" w:hAnsi="Arial" w:cs="Arial"/>
        </w:rPr>
        <w:t>uentan</w:t>
      </w:r>
      <w:r w:rsidR="00045A73" w:rsidRPr="00BF39CF">
        <w:rPr>
          <w:rFonts w:ascii="Arial" w:eastAsia="Montserrat" w:hAnsi="Arial" w:cs="Arial"/>
        </w:rPr>
        <w:t xml:space="preserve"> con un plazo máximo de </w:t>
      </w:r>
      <w:r w:rsidR="00EE2A83" w:rsidRPr="00BF39CF">
        <w:rPr>
          <w:rFonts w:ascii="Arial" w:eastAsia="Montserrat" w:hAnsi="Arial" w:cs="Arial"/>
        </w:rPr>
        <w:t>90 días hábiles</w:t>
      </w:r>
      <w:r w:rsidR="004306E1">
        <w:rPr>
          <w:rFonts w:ascii="Arial" w:eastAsia="Montserrat" w:hAnsi="Arial" w:cs="Arial"/>
        </w:rPr>
        <w:t>,</w:t>
      </w:r>
      <w:r w:rsidR="008011D6">
        <w:rPr>
          <w:rFonts w:ascii="Arial" w:eastAsia="Montserrat" w:hAnsi="Arial" w:cs="Arial"/>
        </w:rPr>
        <w:t xml:space="preserve"> </w:t>
      </w:r>
      <w:r w:rsidR="00045A73" w:rsidRPr="00BF39CF">
        <w:rPr>
          <w:rFonts w:ascii="Arial" w:eastAsia="Montserrat" w:hAnsi="Arial" w:cs="Arial"/>
        </w:rPr>
        <w:t xml:space="preserve">a partir de la entrada en vigor del presente </w:t>
      </w:r>
      <w:r w:rsidR="008011D6">
        <w:rPr>
          <w:rFonts w:ascii="Arial" w:eastAsia="Montserrat" w:hAnsi="Arial" w:cs="Arial"/>
        </w:rPr>
        <w:t>d</w:t>
      </w:r>
      <w:r w:rsidR="00045A73" w:rsidRPr="00BF39CF">
        <w:rPr>
          <w:rFonts w:ascii="Arial" w:eastAsia="Montserrat" w:hAnsi="Arial" w:cs="Arial"/>
        </w:rPr>
        <w:t xml:space="preserve">ecreto, para reubicar sus operaciones fuera del </w:t>
      </w:r>
      <w:r w:rsidR="002D5E9F" w:rsidRPr="00BF39CF">
        <w:rPr>
          <w:rFonts w:ascii="Arial" w:eastAsia="Montserrat" w:hAnsi="Arial" w:cs="Arial"/>
          <w:color w:val="000000" w:themeColor="text1"/>
        </w:rPr>
        <w:t>Aeropuerto Internacional de la Ciudad de México</w:t>
      </w:r>
      <w:r w:rsidR="00A05955">
        <w:rPr>
          <w:rFonts w:ascii="Arial" w:eastAsia="Montserrat" w:hAnsi="Arial" w:cs="Arial"/>
        </w:rPr>
        <w:t xml:space="preserve"> </w:t>
      </w:r>
      <w:r w:rsidR="00A05955" w:rsidRPr="001A43FA" w:rsidDel="00A05955">
        <w:rPr>
          <w:rFonts w:ascii="Arial" w:eastAsia="Montserrat" w:hAnsi="Arial" w:cs="Arial"/>
        </w:rPr>
        <w:t xml:space="preserve"> </w:t>
      </w:r>
      <w:r w:rsidR="00A05955" w:rsidRPr="00A05955">
        <w:rPr>
          <w:rFonts w:ascii="Arial" w:eastAsia="Montserrat" w:hAnsi="Arial" w:cs="Arial"/>
        </w:rPr>
        <w:t>“Benito Juárez”</w:t>
      </w:r>
      <w:r w:rsidR="00A05955">
        <w:rPr>
          <w:rFonts w:ascii="Arial" w:eastAsia="Montserrat" w:hAnsi="Arial" w:cs="Arial"/>
        </w:rPr>
        <w:t>.</w:t>
      </w:r>
    </w:p>
    <w:p w14:paraId="3E30A7E9" w14:textId="77777777" w:rsidR="00D21B23" w:rsidRPr="00BF39CF" w:rsidRDefault="00D21B23" w:rsidP="00BF39CF">
      <w:pPr>
        <w:contextualSpacing/>
        <w:jc w:val="both"/>
        <w:rPr>
          <w:rFonts w:ascii="Arial" w:eastAsia="Montserrat" w:hAnsi="Arial" w:cs="Arial"/>
        </w:rPr>
      </w:pPr>
    </w:p>
    <w:p w14:paraId="6BA67BB2" w14:textId="79095C7B" w:rsidR="00045A73" w:rsidRPr="00BF39CF" w:rsidRDefault="00C06FAD">
      <w:pPr>
        <w:pBdr>
          <w:top w:val="nil"/>
          <w:left w:val="nil"/>
          <w:bottom w:val="nil"/>
          <w:right w:val="nil"/>
          <w:between w:val="nil"/>
        </w:pBdr>
        <w:contextualSpacing/>
        <w:jc w:val="both"/>
        <w:rPr>
          <w:rFonts w:ascii="Arial" w:eastAsia="Montserrat" w:hAnsi="Arial" w:cs="Arial"/>
        </w:rPr>
      </w:pPr>
      <w:r w:rsidRPr="00BF39CF">
        <w:rPr>
          <w:rFonts w:ascii="Arial" w:eastAsia="Montserrat" w:hAnsi="Arial" w:cs="Arial"/>
          <w:b/>
        </w:rPr>
        <w:t xml:space="preserve">SEXTO. </w:t>
      </w:r>
      <w:r w:rsidR="00045A73" w:rsidRPr="00BF39CF">
        <w:rPr>
          <w:rFonts w:ascii="Arial" w:eastAsia="Montserrat" w:hAnsi="Arial" w:cs="Arial"/>
        </w:rPr>
        <w:t>El presente</w:t>
      </w:r>
      <w:r w:rsidR="0075183F" w:rsidRPr="00BF39CF">
        <w:rPr>
          <w:rFonts w:ascii="Arial" w:eastAsia="Montserrat" w:hAnsi="Arial" w:cs="Arial"/>
        </w:rPr>
        <w:t xml:space="preserve"> </w:t>
      </w:r>
      <w:r w:rsidR="001C2FBE">
        <w:rPr>
          <w:rFonts w:ascii="Arial" w:eastAsia="Montserrat" w:hAnsi="Arial" w:cs="Arial"/>
        </w:rPr>
        <w:t>d</w:t>
      </w:r>
      <w:r w:rsidR="0075183F" w:rsidRPr="00BF39CF">
        <w:rPr>
          <w:rFonts w:ascii="Arial" w:eastAsia="Montserrat" w:hAnsi="Arial" w:cs="Arial"/>
        </w:rPr>
        <w:t>ecreto</w:t>
      </w:r>
      <w:r w:rsidR="00045A73" w:rsidRPr="00BF39CF">
        <w:rPr>
          <w:rFonts w:ascii="Arial" w:eastAsia="Montserrat" w:hAnsi="Arial" w:cs="Arial"/>
        </w:rPr>
        <w:t xml:space="preserve"> no </w:t>
      </w:r>
      <w:r w:rsidR="00580B4B">
        <w:rPr>
          <w:rFonts w:ascii="Arial" w:eastAsia="Montserrat" w:hAnsi="Arial" w:cs="Arial"/>
        </w:rPr>
        <w:t>abroga</w:t>
      </w:r>
      <w:r w:rsidR="00045A73" w:rsidRPr="00BF39CF">
        <w:rPr>
          <w:rFonts w:ascii="Arial" w:eastAsia="Montserrat" w:hAnsi="Arial" w:cs="Arial"/>
        </w:rPr>
        <w:t xml:space="preserve"> </w:t>
      </w:r>
      <w:r w:rsidR="00A703B2">
        <w:rPr>
          <w:rFonts w:ascii="Arial" w:eastAsia="Montserrat" w:hAnsi="Arial" w:cs="Arial"/>
        </w:rPr>
        <w:t xml:space="preserve">al diverso publicado en el Diario Oficial de la Federación el </w:t>
      </w:r>
      <w:r w:rsidR="00A703B2" w:rsidRPr="006C7AE7">
        <w:rPr>
          <w:rFonts w:ascii="Arial" w:eastAsia="Montserrat" w:hAnsi="Arial" w:cs="Arial"/>
        </w:rPr>
        <w:t>13 de enero de 1994</w:t>
      </w:r>
      <w:r w:rsidR="00A703B2">
        <w:rPr>
          <w:rFonts w:ascii="Arial" w:eastAsia="Montserrat" w:hAnsi="Arial" w:cs="Arial"/>
        </w:rPr>
        <w:t xml:space="preserve">, el cual </w:t>
      </w:r>
      <w:r w:rsidR="00045A73" w:rsidRPr="00BF39CF">
        <w:rPr>
          <w:rFonts w:ascii="Arial" w:eastAsia="Montserrat" w:hAnsi="Arial" w:cs="Arial"/>
        </w:rPr>
        <w:t xml:space="preserve">establece el cierre del </w:t>
      </w:r>
      <w:r w:rsidR="002D5E9F" w:rsidRPr="00BF39CF">
        <w:rPr>
          <w:rFonts w:ascii="Arial" w:eastAsia="Montserrat" w:hAnsi="Arial" w:cs="Arial"/>
          <w:color w:val="000000" w:themeColor="text1"/>
        </w:rPr>
        <w:t>Aeropuerto Internacional de la Ciudad de México</w:t>
      </w:r>
      <w:r w:rsidR="00045A73" w:rsidRPr="00BF39CF">
        <w:rPr>
          <w:rFonts w:ascii="Arial" w:eastAsia="Montserrat" w:hAnsi="Arial" w:cs="Arial"/>
        </w:rPr>
        <w:t xml:space="preserve"> a partir del 1 de junio de 1994, para las operaciones de aeronaves que se indican, por lo que se mantiene vigente. </w:t>
      </w:r>
    </w:p>
    <w:p w14:paraId="6CE444A3" w14:textId="77777777" w:rsidR="59ECA936" w:rsidRPr="00BF39CF" w:rsidRDefault="59ECA936" w:rsidP="59ECA936">
      <w:pPr>
        <w:contextualSpacing/>
        <w:jc w:val="both"/>
        <w:rPr>
          <w:rFonts w:ascii="Arial" w:eastAsia="Montserrat" w:hAnsi="Arial" w:cs="Arial"/>
        </w:rPr>
      </w:pPr>
    </w:p>
    <w:p w14:paraId="0C2A0D7D" w14:textId="33923B0A" w:rsidR="00045A73" w:rsidRPr="00BF39CF" w:rsidRDefault="00C06FAD" w:rsidP="00045A73">
      <w:pPr>
        <w:pBdr>
          <w:top w:val="nil"/>
          <w:left w:val="nil"/>
          <w:bottom w:val="nil"/>
          <w:right w:val="nil"/>
          <w:between w:val="nil"/>
        </w:pBdr>
        <w:contextualSpacing/>
        <w:jc w:val="both"/>
        <w:rPr>
          <w:rFonts w:ascii="Arial" w:eastAsia="Montserrat" w:hAnsi="Arial" w:cs="Arial"/>
          <w:color w:val="000000"/>
        </w:rPr>
      </w:pPr>
      <w:r w:rsidRPr="00BF39CF">
        <w:rPr>
          <w:rFonts w:ascii="Arial" w:eastAsia="Montserrat" w:hAnsi="Arial" w:cs="Arial"/>
          <w:b/>
        </w:rPr>
        <w:t xml:space="preserve">SÉPTIMO. </w:t>
      </w:r>
      <w:r w:rsidR="00045A73" w:rsidRPr="00BF39CF">
        <w:rPr>
          <w:rFonts w:ascii="Arial" w:eastAsia="Montserrat" w:hAnsi="Arial" w:cs="Arial"/>
          <w:color w:val="000000" w:themeColor="text1"/>
        </w:rPr>
        <w:t xml:space="preserve">La </w:t>
      </w:r>
      <w:r w:rsidR="00EE0D4C" w:rsidRPr="00BF39CF">
        <w:rPr>
          <w:rFonts w:ascii="Arial" w:eastAsia="Montserrat" w:hAnsi="Arial" w:cs="Arial"/>
          <w:color w:val="000000" w:themeColor="text1"/>
        </w:rPr>
        <w:t>d</w:t>
      </w:r>
      <w:r w:rsidR="00045A73" w:rsidRPr="00BF39CF">
        <w:rPr>
          <w:rFonts w:ascii="Arial" w:eastAsia="Montserrat" w:hAnsi="Arial" w:cs="Arial"/>
          <w:color w:val="000000" w:themeColor="text1"/>
        </w:rPr>
        <w:t xml:space="preserve">eclaratoria de saturación en el campo aéreo del </w:t>
      </w:r>
      <w:r w:rsidR="00EE0D4C" w:rsidRPr="00BF39CF">
        <w:rPr>
          <w:rFonts w:ascii="Arial" w:eastAsia="Montserrat" w:hAnsi="Arial" w:cs="Arial"/>
          <w:color w:val="000000" w:themeColor="text1"/>
        </w:rPr>
        <w:t>Aeropuerto Internacional de la Ciudad de México</w:t>
      </w:r>
      <w:r w:rsidR="00C47218">
        <w:rPr>
          <w:rFonts w:ascii="Arial" w:eastAsia="Montserrat" w:hAnsi="Arial" w:cs="Arial"/>
          <w:color w:val="000000" w:themeColor="text1"/>
        </w:rPr>
        <w:t xml:space="preserve"> Benito Juárez</w:t>
      </w:r>
      <w:r w:rsidR="00045A73" w:rsidRPr="00BF39CF">
        <w:rPr>
          <w:rFonts w:ascii="Arial" w:eastAsia="Montserrat" w:hAnsi="Arial" w:cs="Arial"/>
          <w:color w:val="000000" w:themeColor="text1"/>
        </w:rPr>
        <w:t xml:space="preserve">, publicada en el Diario Oficial de la Federación el 29 de septiembre de 2014, </w:t>
      </w:r>
      <w:r w:rsidR="004038DB" w:rsidRPr="00BF39CF">
        <w:rPr>
          <w:rFonts w:ascii="Arial" w:eastAsia="Montserrat" w:hAnsi="Arial" w:cs="Arial"/>
          <w:color w:val="000000" w:themeColor="text1"/>
        </w:rPr>
        <w:t>permanece vigente</w:t>
      </w:r>
      <w:r w:rsidR="00045A73" w:rsidRPr="00BF39CF">
        <w:rPr>
          <w:rFonts w:ascii="Arial" w:eastAsia="Montserrat" w:hAnsi="Arial" w:cs="Arial"/>
          <w:color w:val="000000" w:themeColor="text1"/>
        </w:rPr>
        <w:t>.</w:t>
      </w:r>
    </w:p>
    <w:p w14:paraId="44543A05" w14:textId="77777777" w:rsidR="002618CB" w:rsidRPr="00BF39CF" w:rsidRDefault="002618CB" w:rsidP="59ECA936">
      <w:pPr>
        <w:contextualSpacing/>
        <w:jc w:val="both"/>
        <w:rPr>
          <w:rFonts w:ascii="Arial" w:eastAsia="Montserrat" w:hAnsi="Arial" w:cs="Arial"/>
        </w:rPr>
      </w:pPr>
    </w:p>
    <w:p w14:paraId="6E42A1D6" w14:textId="0DC15F34" w:rsidR="59ECA936" w:rsidRPr="00BF39CF" w:rsidRDefault="00C06FAD" w:rsidP="59ECA936">
      <w:pPr>
        <w:contextualSpacing/>
        <w:jc w:val="both"/>
        <w:rPr>
          <w:rFonts w:ascii="Arial" w:eastAsia="Montserrat" w:hAnsi="Arial" w:cs="Arial"/>
          <w:color w:val="000000" w:themeColor="text1"/>
        </w:rPr>
      </w:pPr>
      <w:r w:rsidRPr="00BF39CF">
        <w:rPr>
          <w:rFonts w:ascii="Arial" w:eastAsia="Montserrat" w:hAnsi="Arial" w:cs="Arial"/>
          <w:b/>
          <w:color w:val="000000" w:themeColor="text1"/>
        </w:rPr>
        <w:t xml:space="preserve">OCTAVO. </w:t>
      </w:r>
      <w:r w:rsidR="00045A73" w:rsidRPr="00BF39CF">
        <w:rPr>
          <w:rFonts w:ascii="Arial" w:eastAsia="Montserrat" w:hAnsi="Arial" w:cs="Arial"/>
          <w:color w:val="000000" w:themeColor="text1"/>
        </w:rPr>
        <w:t xml:space="preserve">La </w:t>
      </w:r>
      <w:r w:rsidR="006E3F54" w:rsidRPr="00BF39CF">
        <w:rPr>
          <w:rFonts w:ascii="Arial" w:eastAsia="Montserrat" w:hAnsi="Arial" w:cs="Arial"/>
          <w:color w:val="000000" w:themeColor="text1"/>
        </w:rPr>
        <w:t xml:space="preserve">resolución por la que se declara la </w:t>
      </w:r>
      <w:r w:rsidR="00045A73" w:rsidRPr="00BF39CF">
        <w:rPr>
          <w:rFonts w:ascii="Arial" w:eastAsia="Montserrat" w:hAnsi="Arial" w:cs="Arial"/>
          <w:color w:val="000000" w:themeColor="text1"/>
        </w:rPr>
        <w:t xml:space="preserve">saturación de los edificios terminales del </w:t>
      </w:r>
      <w:r w:rsidR="00EE0D4C" w:rsidRPr="00BF39CF">
        <w:rPr>
          <w:rFonts w:ascii="Arial" w:eastAsia="Montserrat" w:hAnsi="Arial" w:cs="Arial"/>
          <w:color w:val="000000" w:themeColor="text1"/>
        </w:rPr>
        <w:t xml:space="preserve">Aeropuerto Internacional </w:t>
      </w:r>
      <w:r w:rsidR="006E3F54">
        <w:rPr>
          <w:rFonts w:ascii="Arial" w:eastAsia="Montserrat" w:hAnsi="Arial" w:cs="Arial"/>
          <w:color w:val="000000" w:themeColor="text1"/>
        </w:rPr>
        <w:t xml:space="preserve">Benito Juárez </w:t>
      </w:r>
      <w:r w:rsidR="00EE0D4C" w:rsidRPr="00BF39CF">
        <w:rPr>
          <w:rFonts w:ascii="Arial" w:eastAsia="Montserrat" w:hAnsi="Arial" w:cs="Arial"/>
          <w:color w:val="000000" w:themeColor="text1"/>
        </w:rPr>
        <w:t>de la Ciudad de México</w:t>
      </w:r>
      <w:r w:rsidR="00045A73" w:rsidRPr="00BF39CF">
        <w:rPr>
          <w:rFonts w:ascii="Arial" w:eastAsia="Montserrat" w:hAnsi="Arial" w:cs="Arial"/>
          <w:color w:val="000000" w:themeColor="text1"/>
        </w:rPr>
        <w:t xml:space="preserve">, publicada en el Diario Oficial de la Federación el 3 de marzo de 2022, </w:t>
      </w:r>
      <w:r w:rsidR="00F95337" w:rsidRPr="00BF39CF">
        <w:rPr>
          <w:rFonts w:ascii="Arial" w:eastAsia="Montserrat" w:hAnsi="Arial" w:cs="Arial"/>
          <w:color w:val="000000" w:themeColor="text1"/>
        </w:rPr>
        <w:t>permanece vigente</w:t>
      </w:r>
      <w:r w:rsidR="00F936A1" w:rsidRPr="00BF39CF">
        <w:rPr>
          <w:rFonts w:ascii="Arial" w:eastAsia="Montserrat" w:hAnsi="Arial" w:cs="Arial"/>
          <w:color w:val="000000" w:themeColor="text1"/>
        </w:rPr>
        <w:t>.</w:t>
      </w:r>
    </w:p>
    <w:p w14:paraId="0D478EA6" w14:textId="77777777" w:rsidR="00AF54A6" w:rsidRPr="00BF39CF" w:rsidRDefault="00AF54A6" w:rsidP="59ECA936">
      <w:pPr>
        <w:contextualSpacing/>
        <w:jc w:val="both"/>
        <w:rPr>
          <w:rFonts w:ascii="Arial" w:eastAsia="Montserrat" w:hAnsi="Arial" w:cs="Arial"/>
          <w:color w:val="000000" w:themeColor="text1"/>
        </w:rPr>
      </w:pPr>
    </w:p>
    <w:p w14:paraId="0D382C2E" w14:textId="2CFE9FCD" w:rsidR="007C6DBB" w:rsidRPr="00BF39CF" w:rsidRDefault="007C6DBB" w:rsidP="59ECA936">
      <w:pPr>
        <w:contextualSpacing/>
        <w:jc w:val="both"/>
        <w:rPr>
          <w:rFonts w:ascii="Arial" w:eastAsia="Montserrat" w:hAnsi="Arial" w:cs="Arial"/>
          <w:color w:val="000000" w:themeColor="text1"/>
        </w:rPr>
      </w:pPr>
      <w:r w:rsidRPr="00BF39CF">
        <w:rPr>
          <w:rFonts w:ascii="Arial" w:eastAsia="Montserrat" w:hAnsi="Arial" w:cs="Arial"/>
          <w:b/>
          <w:color w:val="000000" w:themeColor="text1"/>
        </w:rPr>
        <w:t>NOVENO.</w:t>
      </w:r>
      <w:r w:rsidR="002A3BEF" w:rsidRPr="00BF39CF">
        <w:rPr>
          <w:rFonts w:ascii="Arial" w:eastAsia="Montserrat" w:hAnsi="Arial" w:cs="Arial"/>
          <w:b/>
          <w:color w:val="000000" w:themeColor="text1"/>
        </w:rPr>
        <w:t xml:space="preserve"> </w:t>
      </w:r>
      <w:r w:rsidRPr="00BF39CF">
        <w:rPr>
          <w:rFonts w:ascii="Arial" w:eastAsia="Montserrat" w:hAnsi="Arial" w:cs="Arial"/>
          <w:color w:val="000000" w:themeColor="text1"/>
        </w:rPr>
        <w:t xml:space="preserve">Las erogaciones que, en su caso, se generen con motivo de la entrada en vigor del presente </w:t>
      </w:r>
      <w:r w:rsidR="00C47218">
        <w:rPr>
          <w:rFonts w:ascii="Arial" w:eastAsia="Montserrat" w:hAnsi="Arial" w:cs="Arial"/>
          <w:color w:val="000000" w:themeColor="text1"/>
        </w:rPr>
        <w:t>d</w:t>
      </w:r>
      <w:r w:rsidRPr="00BF39CF">
        <w:rPr>
          <w:rFonts w:ascii="Arial" w:eastAsia="Montserrat" w:hAnsi="Arial" w:cs="Arial"/>
          <w:color w:val="000000" w:themeColor="text1"/>
        </w:rPr>
        <w:t xml:space="preserve">ecreto, se </w:t>
      </w:r>
      <w:r w:rsidR="006E3F54">
        <w:rPr>
          <w:rFonts w:ascii="Arial" w:eastAsia="Montserrat" w:hAnsi="Arial" w:cs="Arial"/>
          <w:color w:val="000000" w:themeColor="text1"/>
        </w:rPr>
        <w:t xml:space="preserve">deben </w:t>
      </w:r>
      <w:r w:rsidRPr="00BF39CF">
        <w:rPr>
          <w:rFonts w:ascii="Arial" w:eastAsia="Montserrat" w:hAnsi="Arial" w:cs="Arial"/>
          <w:color w:val="000000" w:themeColor="text1"/>
        </w:rPr>
        <w:t>cubrir mediante movimientos compensados, conforme a las disposiciones jurídicas aplicables, con cargo al presupuesto aprobado para los ejecutores de gasto correspondientes en el presente ejercicio fiscal, y no se autorizarán recursos adicionales en el presente ejercicio ni en los subsecuentes.</w:t>
      </w:r>
    </w:p>
    <w:p w14:paraId="3F03AB31" w14:textId="77777777" w:rsidR="00190AA4" w:rsidRPr="00BF39CF" w:rsidRDefault="00190AA4" w:rsidP="00F936A1">
      <w:pPr>
        <w:contextualSpacing/>
        <w:jc w:val="both"/>
        <w:rPr>
          <w:rFonts w:ascii="Arial" w:eastAsia="Montserrat" w:hAnsi="Arial" w:cs="Arial"/>
          <w:color w:val="000000" w:themeColor="text1"/>
        </w:rPr>
      </w:pPr>
    </w:p>
    <w:p w14:paraId="0ACB3F69" w14:textId="77777777" w:rsidR="00CA68EA" w:rsidRPr="00BF39CF" w:rsidRDefault="00CA68EA" w:rsidP="00E40815">
      <w:pPr>
        <w:rPr>
          <w:rFonts w:ascii="Arial" w:eastAsia="Montserrat" w:hAnsi="Arial" w:cs="Arial"/>
        </w:rPr>
      </w:pPr>
    </w:p>
    <w:p w14:paraId="324C52FF" w14:textId="77777777" w:rsidR="00CA68EA" w:rsidRPr="00BF39CF" w:rsidRDefault="00CA68EA" w:rsidP="00E40815">
      <w:pPr>
        <w:rPr>
          <w:rFonts w:ascii="Arial" w:eastAsia="Montserrat" w:hAnsi="Arial" w:cs="Arial"/>
        </w:rPr>
      </w:pPr>
    </w:p>
    <w:p w14:paraId="3518CECA" w14:textId="77777777" w:rsidR="00CA68EA" w:rsidRPr="00BF39CF" w:rsidRDefault="00CA68EA" w:rsidP="00E40815">
      <w:pPr>
        <w:rPr>
          <w:rFonts w:ascii="Arial" w:eastAsia="Montserrat" w:hAnsi="Arial" w:cs="Arial"/>
        </w:rPr>
      </w:pPr>
    </w:p>
    <w:p w14:paraId="13C1E02C" w14:textId="77777777" w:rsidR="00CA68EA" w:rsidRDefault="00CA68EA" w:rsidP="00E40815">
      <w:pPr>
        <w:rPr>
          <w:rFonts w:ascii="Arial" w:eastAsia="Montserrat" w:hAnsi="Arial" w:cs="Arial"/>
        </w:rPr>
      </w:pPr>
    </w:p>
    <w:p w14:paraId="0FC1A1B9" w14:textId="77777777" w:rsidR="006E3F54" w:rsidRDefault="006E3F54" w:rsidP="00E40815">
      <w:pPr>
        <w:rPr>
          <w:rFonts w:ascii="Arial" w:eastAsia="Montserrat" w:hAnsi="Arial" w:cs="Arial"/>
        </w:rPr>
      </w:pPr>
    </w:p>
    <w:p w14:paraId="1265F05B" w14:textId="77777777" w:rsidR="006E3F54" w:rsidRDefault="006E3F54" w:rsidP="00E40815">
      <w:pPr>
        <w:rPr>
          <w:rFonts w:ascii="Arial" w:eastAsia="Montserrat" w:hAnsi="Arial" w:cs="Arial"/>
        </w:rPr>
      </w:pPr>
    </w:p>
    <w:p w14:paraId="6BC284BC" w14:textId="77777777" w:rsidR="006E3F54" w:rsidRDefault="006E3F54" w:rsidP="00E40815">
      <w:pPr>
        <w:rPr>
          <w:rFonts w:ascii="Arial" w:eastAsia="Montserrat" w:hAnsi="Arial" w:cs="Arial"/>
        </w:rPr>
      </w:pPr>
    </w:p>
    <w:p w14:paraId="206B0A8C" w14:textId="77777777" w:rsidR="006E3F54" w:rsidRDefault="006E3F54" w:rsidP="00E40815">
      <w:pPr>
        <w:rPr>
          <w:rFonts w:ascii="Arial" w:eastAsia="Montserrat" w:hAnsi="Arial" w:cs="Arial"/>
        </w:rPr>
      </w:pPr>
    </w:p>
    <w:p w14:paraId="45806637" w14:textId="77777777" w:rsidR="006E3F54" w:rsidRDefault="006E3F54" w:rsidP="00E40815">
      <w:pPr>
        <w:rPr>
          <w:rFonts w:ascii="Arial" w:eastAsia="Montserrat" w:hAnsi="Arial" w:cs="Arial"/>
        </w:rPr>
      </w:pPr>
    </w:p>
    <w:p w14:paraId="69DE1F26" w14:textId="77777777" w:rsidR="006E3F54" w:rsidRDefault="006E3F54" w:rsidP="00E40815">
      <w:pPr>
        <w:rPr>
          <w:rFonts w:ascii="Arial" w:eastAsia="Montserrat" w:hAnsi="Arial" w:cs="Arial"/>
        </w:rPr>
      </w:pPr>
    </w:p>
    <w:p w14:paraId="095DE679" w14:textId="77777777" w:rsidR="006E3F54" w:rsidRDefault="006E3F54" w:rsidP="00E40815">
      <w:pPr>
        <w:rPr>
          <w:rFonts w:ascii="Arial" w:eastAsia="Montserrat" w:hAnsi="Arial" w:cs="Arial"/>
        </w:rPr>
      </w:pPr>
    </w:p>
    <w:p w14:paraId="725F787C" w14:textId="77777777" w:rsidR="006E3F54" w:rsidRDefault="006E3F54" w:rsidP="00E40815">
      <w:pPr>
        <w:rPr>
          <w:rFonts w:ascii="Arial" w:eastAsia="Montserrat" w:hAnsi="Arial" w:cs="Arial"/>
        </w:rPr>
      </w:pPr>
    </w:p>
    <w:p w14:paraId="539E26A8" w14:textId="77777777" w:rsidR="006E3F54" w:rsidRDefault="006E3F54" w:rsidP="00E40815">
      <w:pPr>
        <w:rPr>
          <w:rFonts w:ascii="Arial" w:eastAsia="Montserrat" w:hAnsi="Arial" w:cs="Arial"/>
        </w:rPr>
      </w:pPr>
    </w:p>
    <w:p w14:paraId="753DCD60" w14:textId="77777777" w:rsidR="006E3F54" w:rsidRDefault="006E3F54" w:rsidP="00E40815">
      <w:pPr>
        <w:rPr>
          <w:rFonts w:ascii="Arial" w:eastAsia="Montserrat" w:hAnsi="Arial" w:cs="Arial"/>
        </w:rPr>
      </w:pPr>
    </w:p>
    <w:p w14:paraId="5EFCCD9D" w14:textId="77777777" w:rsidR="006E3F54" w:rsidRDefault="006E3F54" w:rsidP="00E40815">
      <w:pPr>
        <w:rPr>
          <w:rFonts w:ascii="Arial" w:eastAsia="Montserrat" w:hAnsi="Arial" w:cs="Arial"/>
        </w:rPr>
      </w:pPr>
    </w:p>
    <w:p w14:paraId="2368F60D" w14:textId="77777777" w:rsidR="006E3F54" w:rsidRDefault="006E3F54" w:rsidP="00E40815">
      <w:pPr>
        <w:rPr>
          <w:rFonts w:ascii="Arial" w:eastAsia="Montserrat" w:hAnsi="Arial" w:cs="Arial"/>
        </w:rPr>
      </w:pPr>
    </w:p>
    <w:p w14:paraId="0CB4076C" w14:textId="77777777" w:rsidR="006E3F54" w:rsidRDefault="006E3F54" w:rsidP="00E40815">
      <w:pPr>
        <w:rPr>
          <w:rFonts w:ascii="Arial" w:eastAsia="Montserrat" w:hAnsi="Arial" w:cs="Arial"/>
        </w:rPr>
      </w:pPr>
    </w:p>
    <w:p w14:paraId="718D84A3" w14:textId="77777777" w:rsidR="006E3F54" w:rsidRDefault="006E3F54" w:rsidP="00E40815">
      <w:pPr>
        <w:rPr>
          <w:rFonts w:ascii="Arial" w:eastAsia="Montserrat" w:hAnsi="Arial" w:cs="Arial"/>
        </w:rPr>
      </w:pPr>
    </w:p>
    <w:p w14:paraId="5D264937" w14:textId="77777777" w:rsidR="006E3F54" w:rsidRPr="00BF39CF" w:rsidRDefault="006E3F54" w:rsidP="00E40815">
      <w:pPr>
        <w:rPr>
          <w:rFonts w:ascii="Arial" w:eastAsia="Montserrat" w:hAnsi="Arial" w:cs="Arial"/>
        </w:rPr>
      </w:pPr>
    </w:p>
    <w:p w14:paraId="20D3A151" w14:textId="77777777" w:rsidR="00CA68EA" w:rsidRPr="00BF39CF" w:rsidRDefault="00CA68EA" w:rsidP="00E40815">
      <w:pPr>
        <w:rPr>
          <w:rFonts w:ascii="Arial" w:eastAsia="Montserrat" w:hAnsi="Arial" w:cs="Arial"/>
        </w:rPr>
      </w:pPr>
    </w:p>
    <w:p w14:paraId="71E06E33" w14:textId="77777777" w:rsidR="00EB070E" w:rsidRPr="00BF39CF" w:rsidRDefault="00EB070E" w:rsidP="00E40815">
      <w:pPr>
        <w:rPr>
          <w:rFonts w:ascii="Arial" w:eastAsia="Montserrat" w:hAnsi="Arial" w:cs="Arial"/>
        </w:rPr>
      </w:pPr>
    </w:p>
    <w:p w14:paraId="49F08932" w14:textId="4F3A2409" w:rsidR="00EB070E" w:rsidRDefault="00EB070E" w:rsidP="00E40815">
      <w:pPr>
        <w:rPr>
          <w:rFonts w:ascii="Arial" w:eastAsia="Montserrat" w:hAnsi="Arial" w:cs="Arial"/>
        </w:rPr>
      </w:pPr>
    </w:p>
    <w:p w14:paraId="04854D1B" w14:textId="08EBC480" w:rsidR="00EA6A4D" w:rsidRDefault="00EA6A4D" w:rsidP="00E40815">
      <w:pPr>
        <w:rPr>
          <w:rFonts w:ascii="Arial" w:eastAsia="Montserrat" w:hAnsi="Arial" w:cs="Arial"/>
        </w:rPr>
      </w:pPr>
    </w:p>
    <w:p w14:paraId="57DE251C" w14:textId="00428F5F" w:rsidR="00EA6A4D" w:rsidRDefault="00EA6A4D" w:rsidP="00E40815">
      <w:pPr>
        <w:rPr>
          <w:rFonts w:ascii="Arial" w:eastAsia="Montserrat" w:hAnsi="Arial" w:cs="Arial"/>
        </w:rPr>
      </w:pPr>
    </w:p>
    <w:p w14:paraId="1482EE14" w14:textId="77777777" w:rsidR="00EA6A4D" w:rsidRPr="00BF39CF" w:rsidRDefault="00EA6A4D" w:rsidP="00E40815">
      <w:pPr>
        <w:rPr>
          <w:rFonts w:ascii="Arial" w:eastAsia="Montserrat" w:hAnsi="Arial" w:cs="Arial"/>
        </w:rPr>
      </w:pPr>
    </w:p>
    <w:p w14:paraId="2BCC27F2" w14:textId="77777777" w:rsidR="00EB070E" w:rsidRPr="00BF39CF" w:rsidRDefault="00EB070E" w:rsidP="00E40815">
      <w:pPr>
        <w:rPr>
          <w:rFonts w:ascii="Arial" w:eastAsia="Montserrat" w:hAnsi="Arial" w:cs="Arial"/>
        </w:rPr>
      </w:pPr>
    </w:p>
    <w:p w14:paraId="52252E27" w14:textId="77777777" w:rsidR="00AF54A6" w:rsidRPr="00BF39CF" w:rsidRDefault="00AF54A6" w:rsidP="00E40815">
      <w:pPr>
        <w:rPr>
          <w:rFonts w:ascii="Arial" w:eastAsia="Montserrat" w:hAnsi="Arial" w:cs="Arial"/>
        </w:rPr>
      </w:pPr>
    </w:p>
    <w:p w14:paraId="776873B1" w14:textId="77777777" w:rsidR="00EB070E" w:rsidRPr="00BF39CF" w:rsidRDefault="00EB070E" w:rsidP="00E40815">
      <w:pPr>
        <w:rPr>
          <w:rFonts w:ascii="Arial" w:eastAsia="Montserrat" w:hAnsi="Arial" w:cs="Arial"/>
        </w:rPr>
      </w:pPr>
    </w:p>
    <w:p w14:paraId="7D2B5238" w14:textId="77777777" w:rsidR="00EB070E" w:rsidRPr="00BF39CF" w:rsidRDefault="00EB070E" w:rsidP="00E40815">
      <w:pPr>
        <w:rPr>
          <w:rFonts w:ascii="Arial" w:eastAsia="Montserrat" w:hAnsi="Arial" w:cs="Arial"/>
        </w:rPr>
      </w:pPr>
    </w:p>
    <w:p w14:paraId="01FE378B" w14:textId="77777777" w:rsidR="00CA68EA" w:rsidRPr="00BF39CF" w:rsidRDefault="00CA68EA" w:rsidP="00E40815">
      <w:pPr>
        <w:rPr>
          <w:rFonts w:ascii="Arial" w:eastAsia="Montserrat" w:hAnsi="Arial" w:cs="Arial"/>
        </w:rPr>
      </w:pPr>
    </w:p>
    <w:p w14:paraId="10A57317" w14:textId="77777777" w:rsidR="0046392F" w:rsidRPr="00BF39CF" w:rsidRDefault="00A627DA" w:rsidP="59ECA936">
      <w:pPr>
        <w:spacing w:after="101"/>
        <w:ind w:left="5314"/>
        <w:jc w:val="both"/>
        <w:rPr>
          <w:rFonts w:ascii="Arial" w:eastAsia="Montserrat" w:hAnsi="Arial" w:cs="Arial"/>
          <w:b/>
        </w:rPr>
      </w:pPr>
      <w:r w:rsidRPr="00BF39CF">
        <w:rPr>
          <w:rFonts w:ascii="Arial" w:eastAsia="Montserrat" w:hAnsi="Arial" w:cs="Arial"/>
        </w:rPr>
        <w:lastRenderedPageBreak/>
        <w:t xml:space="preserve">Hoja de Firma </w:t>
      </w:r>
      <w:r w:rsidR="003E3D53" w:rsidRPr="00BF39CF">
        <w:rPr>
          <w:rFonts w:ascii="Arial" w:eastAsia="Montserrat" w:hAnsi="Arial" w:cs="Arial"/>
        </w:rPr>
        <w:t xml:space="preserve">del </w:t>
      </w:r>
      <w:r w:rsidR="003E3D53" w:rsidRPr="00BF39CF">
        <w:rPr>
          <w:rFonts w:ascii="Arial" w:eastAsia="Montserrat" w:hAnsi="Arial" w:cs="Arial"/>
          <w:i/>
        </w:rPr>
        <w:t>Decreto que establece el cierre del Aeropuerto Internacional de la Ciudad de México Benito Juárez, para las operaciones del servicio al público de transporte aéreo que se indica</w:t>
      </w:r>
      <w:r w:rsidR="003E3D53" w:rsidRPr="00BF39CF">
        <w:rPr>
          <w:rFonts w:ascii="Arial" w:eastAsia="Montserrat" w:hAnsi="Arial" w:cs="Arial"/>
        </w:rPr>
        <w:t>.</w:t>
      </w:r>
    </w:p>
    <w:p w14:paraId="363CF78D" w14:textId="77777777" w:rsidR="00885F11" w:rsidRPr="00BF39CF" w:rsidRDefault="00885F11">
      <w:pPr>
        <w:rPr>
          <w:rFonts w:ascii="Arial" w:eastAsia="Montserrat" w:hAnsi="Arial" w:cs="Arial"/>
        </w:rPr>
      </w:pPr>
    </w:p>
    <w:p w14:paraId="5BF19D8F" w14:textId="77777777" w:rsidR="00F72BAB" w:rsidRPr="00BF39CF" w:rsidRDefault="00F72BAB" w:rsidP="00F72BAB">
      <w:pPr>
        <w:jc w:val="both"/>
        <w:rPr>
          <w:rFonts w:ascii="Arial" w:eastAsia="Calibri" w:hAnsi="Arial" w:cs="Arial"/>
        </w:rPr>
      </w:pPr>
      <w:r w:rsidRPr="00BF39CF">
        <w:rPr>
          <w:rFonts w:ascii="Arial" w:eastAsia="Calibri" w:hAnsi="Arial" w:cs="Arial"/>
        </w:rPr>
        <w:t xml:space="preserve">Dado en la residencia del Poder Ejecutivo Federal, en Ciudad de México, a </w:t>
      </w:r>
    </w:p>
    <w:p w14:paraId="5F365FC6" w14:textId="77777777" w:rsidR="00885F11" w:rsidRPr="00BF39CF" w:rsidRDefault="00885F11">
      <w:pPr>
        <w:rPr>
          <w:rFonts w:ascii="Arial" w:eastAsia="Montserrat" w:hAnsi="Arial" w:cs="Arial"/>
        </w:rPr>
      </w:pPr>
    </w:p>
    <w:p w14:paraId="44050D31" w14:textId="77777777" w:rsidR="00885F11" w:rsidRPr="00BF39CF" w:rsidRDefault="00885F11" w:rsidP="59ECA936">
      <w:pPr>
        <w:spacing w:after="101"/>
        <w:rPr>
          <w:rFonts w:ascii="Arial" w:hAnsi="Arial" w:cs="Arial"/>
        </w:rPr>
      </w:pPr>
    </w:p>
    <w:p w14:paraId="10D7D79C" w14:textId="77777777" w:rsidR="00885F11" w:rsidRPr="00BF39CF" w:rsidRDefault="00885F11">
      <w:pPr>
        <w:spacing w:after="101"/>
        <w:ind w:left="5314"/>
        <w:jc w:val="both"/>
        <w:rPr>
          <w:rFonts w:ascii="Arial" w:eastAsia="Montserrat" w:hAnsi="Arial" w:cs="Arial"/>
        </w:rPr>
      </w:pPr>
    </w:p>
    <w:p w14:paraId="43774819" w14:textId="77777777" w:rsidR="00885F11" w:rsidRPr="00BF39CF" w:rsidRDefault="00885F11">
      <w:pPr>
        <w:spacing w:after="101"/>
        <w:ind w:left="5314"/>
        <w:jc w:val="both"/>
        <w:rPr>
          <w:rFonts w:ascii="Arial" w:eastAsia="Montserrat" w:hAnsi="Arial" w:cs="Arial"/>
        </w:rPr>
      </w:pPr>
    </w:p>
    <w:p w14:paraId="5215CB69" w14:textId="77777777" w:rsidR="00885F11" w:rsidRPr="00BF39CF" w:rsidRDefault="00885F11">
      <w:pPr>
        <w:spacing w:after="101"/>
        <w:jc w:val="both"/>
        <w:rPr>
          <w:rFonts w:ascii="Arial" w:eastAsia="Montserrat" w:hAnsi="Arial" w:cs="Arial"/>
        </w:rPr>
      </w:pPr>
    </w:p>
    <w:p w14:paraId="29295D4D" w14:textId="77777777" w:rsidR="00885F11" w:rsidRPr="00BF39CF" w:rsidRDefault="00885F11">
      <w:pPr>
        <w:spacing w:after="101"/>
        <w:jc w:val="both"/>
        <w:rPr>
          <w:rFonts w:ascii="Arial" w:eastAsia="Montserrat" w:hAnsi="Arial" w:cs="Arial"/>
        </w:rPr>
      </w:pPr>
    </w:p>
    <w:p w14:paraId="32ED2ADD" w14:textId="77777777" w:rsidR="00885F11" w:rsidRPr="00BF39CF" w:rsidRDefault="00885F11">
      <w:pPr>
        <w:spacing w:after="101"/>
        <w:jc w:val="both"/>
        <w:rPr>
          <w:rFonts w:ascii="Arial" w:eastAsia="Montserrat" w:hAnsi="Arial" w:cs="Arial"/>
        </w:rPr>
      </w:pPr>
    </w:p>
    <w:p w14:paraId="4F923C99" w14:textId="77777777" w:rsidR="00885F11" w:rsidRPr="00BF39CF" w:rsidRDefault="00885F11">
      <w:pPr>
        <w:spacing w:after="101"/>
        <w:jc w:val="both"/>
        <w:rPr>
          <w:rFonts w:ascii="Arial" w:eastAsia="Montserrat" w:hAnsi="Arial" w:cs="Arial"/>
        </w:rPr>
      </w:pPr>
    </w:p>
    <w:p w14:paraId="382B8B08" w14:textId="77777777" w:rsidR="00885F11" w:rsidRPr="00BF39CF" w:rsidRDefault="59ECA936" w:rsidP="59ECA936">
      <w:pPr>
        <w:spacing w:after="101"/>
        <w:jc w:val="center"/>
        <w:rPr>
          <w:rFonts w:ascii="Arial" w:eastAsia="Arial" w:hAnsi="Arial" w:cs="Arial"/>
          <w:b/>
        </w:rPr>
      </w:pPr>
      <w:r w:rsidRPr="00BF39CF">
        <w:rPr>
          <w:rFonts w:ascii="Arial" w:eastAsia="Arial" w:hAnsi="Arial" w:cs="Arial"/>
          <w:b/>
        </w:rPr>
        <w:t xml:space="preserve">PRESIDENTE DE LOS ESTADOS UNIDOS MEXICANOS </w:t>
      </w:r>
    </w:p>
    <w:p w14:paraId="79817663" w14:textId="77777777" w:rsidR="00885F11" w:rsidRPr="00BF39CF" w:rsidRDefault="00885F11">
      <w:pPr>
        <w:spacing w:after="101"/>
        <w:jc w:val="center"/>
        <w:rPr>
          <w:rFonts w:ascii="Arial" w:eastAsia="Arial" w:hAnsi="Arial" w:cs="Arial"/>
          <w:b/>
        </w:rPr>
      </w:pPr>
    </w:p>
    <w:p w14:paraId="76A7B4EA" w14:textId="77777777" w:rsidR="00885F11" w:rsidRPr="00BF39CF" w:rsidRDefault="00885F11">
      <w:pPr>
        <w:spacing w:after="101"/>
        <w:jc w:val="center"/>
        <w:rPr>
          <w:rFonts w:ascii="Arial" w:eastAsia="Arial" w:hAnsi="Arial" w:cs="Arial"/>
          <w:b/>
        </w:rPr>
      </w:pPr>
    </w:p>
    <w:p w14:paraId="1AD46614" w14:textId="77777777" w:rsidR="00885F11" w:rsidRPr="00BF39CF" w:rsidRDefault="00885F11">
      <w:pPr>
        <w:spacing w:after="101"/>
        <w:jc w:val="center"/>
        <w:rPr>
          <w:rFonts w:ascii="Arial" w:eastAsia="Arial" w:hAnsi="Arial" w:cs="Arial"/>
          <w:b/>
        </w:rPr>
      </w:pPr>
    </w:p>
    <w:p w14:paraId="615CC47C" w14:textId="77777777" w:rsidR="00885F11" w:rsidRPr="00BF39CF" w:rsidRDefault="00885F11">
      <w:pPr>
        <w:spacing w:after="101"/>
        <w:jc w:val="center"/>
        <w:rPr>
          <w:rFonts w:ascii="Arial" w:eastAsia="Arial" w:hAnsi="Arial" w:cs="Arial"/>
          <w:b/>
        </w:rPr>
      </w:pPr>
    </w:p>
    <w:p w14:paraId="3EEAC43B" w14:textId="77777777" w:rsidR="59ECA936" w:rsidRPr="00BF39CF" w:rsidRDefault="59ECA936" w:rsidP="59ECA936">
      <w:pPr>
        <w:spacing w:after="101"/>
        <w:jc w:val="center"/>
        <w:rPr>
          <w:rFonts w:ascii="Arial" w:eastAsia="Arial" w:hAnsi="Arial" w:cs="Arial"/>
          <w:b/>
        </w:rPr>
      </w:pPr>
      <w:r w:rsidRPr="00BF39CF">
        <w:rPr>
          <w:rFonts w:ascii="Arial" w:eastAsia="Arial" w:hAnsi="Arial" w:cs="Arial"/>
          <w:b/>
        </w:rPr>
        <w:t xml:space="preserve">ANDRÉS MANUEL LÓPEZ OBRADOR </w:t>
      </w:r>
    </w:p>
    <w:p w14:paraId="4F76D696" w14:textId="77777777" w:rsidR="008000D9" w:rsidRPr="00BF39CF" w:rsidRDefault="008000D9" w:rsidP="006B238F">
      <w:pPr>
        <w:spacing w:after="101"/>
        <w:jc w:val="center"/>
        <w:rPr>
          <w:rFonts w:ascii="Arial" w:eastAsia="Montserrat" w:hAnsi="Arial" w:cs="Arial"/>
        </w:rPr>
      </w:pPr>
    </w:p>
    <w:p w14:paraId="1D131974" w14:textId="77777777" w:rsidR="008000D9" w:rsidRPr="00BF39CF" w:rsidRDefault="008000D9" w:rsidP="006B238F">
      <w:pPr>
        <w:spacing w:after="101"/>
        <w:jc w:val="center"/>
        <w:rPr>
          <w:rFonts w:ascii="Arial" w:eastAsia="Montserrat" w:hAnsi="Arial" w:cs="Arial"/>
        </w:rPr>
      </w:pPr>
    </w:p>
    <w:p w14:paraId="00C42C45" w14:textId="77777777" w:rsidR="008000D9" w:rsidRPr="00BF39CF" w:rsidRDefault="008000D9" w:rsidP="006B238F">
      <w:pPr>
        <w:spacing w:after="101"/>
        <w:jc w:val="center"/>
        <w:rPr>
          <w:rFonts w:ascii="Arial" w:eastAsia="Montserrat" w:hAnsi="Arial" w:cs="Arial"/>
        </w:rPr>
      </w:pPr>
    </w:p>
    <w:p w14:paraId="00E2FE3B" w14:textId="77777777" w:rsidR="008000D9" w:rsidRPr="00BF39CF" w:rsidRDefault="008000D9" w:rsidP="006B238F">
      <w:pPr>
        <w:spacing w:after="101"/>
        <w:jc w:val="center"/>
        <w:rPr>
          <w:rFonts w:ascii="Arial" w:eastAsia="Montserrat" w:hAnsi="Arial" w:cs="Arial"/>
        </w:rPr>
      </w:pPr>
    </w:p>
    <w:p w14:paraId="1F3FC287" w14:textId="77777777" w:rsidR="008000D9" w:rsidRPr="00BF39CF" w:rsidRDefault="008000D9" w:rsidP="006B238F">
      <w:pPr>
        <w:spacing w:after="101"/>
        <w:jc w:val="center"/>
        <w:rPr>
          <w:rFonts w:ascii="Arial" w:eastAsia="Montserrat" w:hAnsi="Arial" w:cs="Arial"/>
        </w:rPr>
      </w:pPr>
    </w:p>
    <w:p w14:paraId="6C1670A5" w14:textId="77777777" w:rsidR="00572998" w:rsidRPr="00BF39CF" w:rsidRDefault="009B5568" w:rsidP="00CA68EA">
      <w:pPr>
        <w:rPr>
          <w:rFonts w:ascii="Arial" w:eastAsia="Montserrat" w:hAnsi="Arial" w:cs="Arial"/>
          <w:lang w:val="es-MX"/>
        </w:rPr>
      </w:pPr>
      <w:r w:rsidRPr="00BF39CF">
        <w:rPr>
          <w:rFonts w:ascii="Arial" w:eastAsia="Montserrat" w:hAnsi="Arial" w:cs="Arial"/>
          <w:lang w:val="es-MX"/>
        </w:rPr>
        <w:br w:type="page"/>
      </w:r>
    </w:p>
    <w:p w14:paraId="33EC52F4" w14:textId="77777777" w:rsidR="000D00CD" w:rsidRPr="00BF39CF" w:rsidRDefault="00A627DA" w:rsidP="000D00CD">
      <w:pPr>
        <w:spacing w:after="101"/>
        <w:ind w:left="5314"/>
        <w:jc w:val="both"/>
        <w:rPr>
          <w:rFonts w:ascii="Arial" w:eastAsia="Montserrat" w:hAnsi="Arial" w:cs="Arial"/>
          <w:b/>
        </w:rPr>
      </w:pPr>
      <w:r w:rsidRPr="00BF39CF">
        <w:rPr>
          <w:rStyle w:val="normaltextrun"/>
          <w:rFonts w:ascii="Arial" w:hAnsi="Arial" w:cs="Arial"/>
        </w:rPr>
        <w:lastRenderedPageBreak/>
        <w:t xml:space="preserve">Hoja de Refrendo </w:t>
      </w:r>
      <w:r w:rsidR="000D00CD" w:rsidRPr="00BF39CF">
        <w:rPr>
          <w:rFonts w:ascii="Arial" w:eastAsia="Montserrat" w:hAnsi="Arial" w:cs="Arial"/>
        </w:rPr>
        <w:t>del Decreto que establece el cierre del Aeropuerto Internacional de la Ciudad de México Benito Juárez, para las operaciones del servicio al público de transporte aéreo que se indica.</w:t>
      </w:r>
    </w:p>
    <w:p w14:paraId="0C37372E" w14:textId="77777777" w:rsidR="00572998" w:rsidRPr="00BF39CF" w:rsidRDefault="00572998" w:rsidP="000D00CD">
      <w:pPr>
        <w:spacing w:after="101"/>
        <w:ind w:left="5314"/>
        <w:jc w:val="both"/>
        <w:rPr>
          <w:rFonts w:ascii="Arial" w:eastAsia="Montserrat" w:hAnsi="Arial" w:cs="Arial"/>
        </w:rPr>
      </w:pPr>
    </w:p>
    <w:p w14:paraId="3D4C9FB3" w14:textId="77777777" w:rsidR="00572998" w:rsidRPr="00BF39CF" w:rsidRDefault="00572998" w:rsidP="59ECA936">
      <w:pPr>
        <w:spacing w:after="101"/>
        <w:jc w:val="center"/>
        <w:rPr>
          <w:rFonts w:ascii="Arial" w:eastAsia="Montserrat" w:hAnsi="Arial" w:cs="Arial"/>
          <w:lang w:val="es-MX"/>
        </w:rPr>
      </w:pPr>
    </w:p>
    <w:p w14:paraId="3F977483" w14:textId="77777777" w:rsidR="00572998" w:rsidRPr="00BF39CF" w:rsidRDefault="00572998" w:rsidP="59ECA936">
      <w:pPr>
        <w:spacing w:after="101"/>
        <w:jc w:val="center"/>
        <w:rPr>
          <w:rFonts w:ascii="Arial" w:eastAsia="Montserrat" w:hAnsi="Arial" w:cs="Arial"/>
          <w:lang w:val="es-MX"/>
        </w:rPr>
      </w:pPr>
    </w:p>
    <w:p w14:paraId="305DA14E" w14:textId="77777777" w:rsidR="00572998" w:rsidRPr="00BF39CF" w:rsidRDefault="00572998" w:rsidP="59ECA936">
      <w:pPr>
        <w:spacing w:after="101"/>
        <w:jc w:val="center"/>
        <w:rPr>
          <w:rFonts w:ascii="Arial" w:eastAsia="Montserrat" w:hAnsi="Arial" w:cs="Arial"/>
          <w:lang w:val="es-MX"/>
        </w:rPr>
      </w:pPr>
    </w:p>
    <w:p w14:paraId="1301ED67" w14:textId="77777777" w:rsidR="00572998" w:rsidRPr="00BF39CF" w:rsidRDefault="00572998" w:rsidP="59ECA936">
      <w:pPr>
        <w:spacing w:after="101"/>
        <w:jc w:val="center"/>
        <w:rPr>
          <w:rFonts w:ascii="Arial" w:eastAsia="Montserrat" w:hAnsi="Arial" w:cs="Arial"/>
          <w:lang w:val="es-MX"/>
        </w:rPr>
      </w:pPr>
    </w:p>
    <w:p w14:paraId="4BFD4782" w14:textId="77777777" w:rsidR="00572998" w:rsidRPr="00BF39CF" w:rsidRDefault="00572998" w:rsidP="00572998">
      <w:pPr>
        <w:pStyle w:val="paragraph"/>
        <w:spacing w:before="0" w:beforeAutospacing="0" w:after="0" w:afterAutospacing="0"/>
        <w:jc w:val="both"/>
        <w:textAlignment w:val="baseline"/>
        <w:rPr>
          <w:rFonts w:ascii="Arial" w:hAnsi="Arial" w:cs="Arial"/>
        </w:rPr>
      </w:pPr>
      <w:r w:rsidRPr="00BF39CF">
        <w:rPr>
          <w:rStyle w:val="eop"/>
          <w:rFonts w:ascii="Arial" w:hAnsi="Arial" w:cs="Arial"/>
        </w:rPr>
        <w:t> </w:t>
      </w:r>
    </w:p>
    <w:p w14:paraId="4EAD1DD1" w14:textId="77777777" w:rsidR="00733661" w:rsidRPr="00BF39CF" w:rsidRDefault="00733661" w:rsidP="00733661">
      <w:pPr>
        <w:jc w:val="center"/>
        <w:rPr>
          <w:rFonts w:ascii="Arial" w:eastAsia="Montserrat" w:hAnsi="Arial" w:cs="Arial"/>
          <w:b/>
        </w:rPr>
      </w:pPr>
      <w:r w:rsidRPr="00BF39CF">
        <w:rPr>
          <w:rFonts w:ascii="Arial" w:eastAsia="Montserrat" w:hAnsi="Arial" w:cs="Arial"/>
          <w:b/>
        </w:rPr>
        <w:t>SECRETARIO DE INFRAESTRUCTURA, COMUNICACIONES Y TRANSPORTES</w:t>
      </w:r>
    </w:p>
    <w:p w14:paraId="625DC1BA" w14:textId="77777777" w:rsidR="00733661" w:rsidRPr="00BF39CF" w:rsidRDefault="00733661" w:rsidP="0015752C">
      <w:pPr>
        <w:spacing w:after="101"/>
        <w:jc w:val="center"/>
        <w:rPr>
          <w:rFonts w:ascii="Arial" w:eastAsia="Montserrat" w:hAnsi="Arial" w:cs="Arial"/>
          <w:b/>
        </w:rPr>
      </w:pPr>
    </w:p>
    <w:p w14:paraId="41DDDE80" w14:textId="77777777" w:rsidR="00733661" w:rsidRPr="00BF39CF" w:rsidRDefault="00733661" w:rsidP="0015752C">
      <w:pPr>
        <w:spacing w:after="101"/>
        <w:jc w:val="center"/>
        <w:rPr>
          <w:rFonts w:ascii="Arial" w:eastAsia="Montserrat" w:hAnsi="Arial" w:cs="Arial"/>
          <w:b/>
        </w:rPr>
      </w:pPr>
    </w:p>
    <w:p w14:paraId="77ADBDD9" w14:textId="77777777" w:rsidR="00733661" w:rsidRPr="00BF39CF" w:rsidRDefault="00733661" w:rsidP="0015752C">
      <w:pPr>
        <w:spacing w:after="101"/>
        <w:jc w:val="center"/>
        <w:rPr>
          <w:rFonts w:ascii="Arial" w:eastAsia="Montserrat" w:hAnsi="Arial" w:cs="Arial"/>
          <w:b/>
        </w:rPr>
      </w:pPr>
    </w:p>
    <w:p w14:paraId="5F591681" w14:textId="77777777" w:rsidR="00733661" w:rsidRPr="00BF39CF" w:rsidRDefault="00733661" w:rsidP="0015752C">
      <w:pPr>
        <w:spacing w:after="101"/>
        <w:jc w:val="both"/>
        <w:rPr>
          <w:rFonts w:ascii="Arial" w:eastAsia="Montserrat" w:hAnsi="Arial" w:cs="Arial"/>
          <w:b/>
        </w:rPr>
      </w:pPr>
    </w:p>
    <w:p w14:paraId="77C1499F" w14:textId="77777777" w:rsidR="00190D89" w:rsidRPr="00BF39CF" w:rsidRDefault="00190D89" w:rsidP="00190D89">
      <w:pPr>
        <w:jc w:val="center"/>
        <w:rPr>
          <w:rFonts w:ascii="Arial" w:eastAsia="Montserrat" w:hAnsi="Arial" w:cs="Arial"/>
          <w:b/>
        </w:rPr>
      </w:pPr>
      <w:r w:rsidRPr="00BF39CF">
        <w:rPr>
          <w:rFonts w:ascii="Arial" w:eastAsia="Montserrat" w:hAnsi="Arial" w:cs="Arial"/>
          <w:b/>
        </w:rPr>
        <w:t>JORGE NUÑO LARA</w:t>
      </w:r>
    </w:p>
    <w:p w14:paraId="4D325524" w14:textId="77777777" w:rsidR="00733661" w:rsidRPr="00BF39CF" w:rsidRDefault="00733661" w:rsidP="00733661">
      <w:pPr>
        <w:rPr>
          <w:rFonts w:ascii="Arial" w:eastAsia="Montserrat" w:hAnsi="Arial" w:cs="Arial"/>
        </w:rPr>
      </w:pPr>
    </w:p>
    <w:p w14:paraId="1EF93400" w14:textId="77777777" w:rsidR="00733661" w:rsidRPr="00BF39CF" w:rsidRDefault="00733661" w:rsidP="00733661">
      <w:pPr>
        <w:jc w:val="center"/>
        <w:rPr>
          <w:rFonts w:ascii="Arial" w:eastAsia="Montserrat" w:hAnsi="Arial" w:cs="Arial"/>
        </w:rPr>
      </w:pPr>
    </w:p>
    <w:p w14:paraId="594CA962" w14:textId="77777777" w:rsidR="00733661" w:rsidRPr="00BF39CF" w:rsidRDefault="00733661" w:rsidP="00733661">
      <w:pPr>
        <w:jc w:val="center"/>
        <w:rPr>
          <w:rFonts w:ascii="Arial" w:eastAsia="Montserrat" w:hAnsi="Arial" w:cs="Arial"/>
        </w:rPr>
      </w:pPr>
    </w:p>
    <w:p w14:paraId="6D0AF615" w14:textId="77777777" w:rsidR="00733661" w:rsidRPr="00BF39CF" w:rsidRDefault="00733661" w:rsidP="00733661">
      <w:pPr>
        <w:jc w:val="center"/>
        <w:rPr>
          <w:rFonts w:ascii="Arial" w:eastAsia="Montserrat" w:hAnsi="Arial" w:cs="Arial"/>
        </w:rPr>
      </w:pPr>
    </w:p>
    <w:p w14:paraId="588F6988" w14:textId="77777777" w:rsidR="00733661" w:rsidRPr="00BF39CF" w:rsidRDefault="00733661" w:rsidP="00733661">
      <w:pPr>
        <w:jc w:val="both"/>
        <w:rPr>
          <w:rFonts w:ascii="Arial" w:eastAsia="Montserrat" w:hAnsi="Arial" w:cs="Arial"/>
        </w:rPr>
      </w:pPr>
    </w:p>
    <w:p w14:paraId="10D06173" w14:textId="77777777" w:rsidR="00733661" w:rsidRPr="00BF39CF" w:rsidRDefault="00733661" w:rsidP="00733661">
      <w:pPr>
        <w:rPr>
          <w:rFonts w:ascii="Arial" w:eastAsia="Montserrat" w:hAnsi="Arial" w:cs="Arial"/>
          <w:b/>
        </w:rPr>
      </w:pPr>
    </w:p>
    <w:p w14:paraId="2537207E" w14:textId="77777777" w:rsidR="00733661" w:rsidRPr="00BF39CF" w:rsidRDefault="00733661" w:rsidP="00733661">
      <w:pPr>
        <w:jc w:val="center"/>
        <w:rPr>
          <w:rFonts w:ascii="Arial" w:eastAsia="Montserrat" w:hAnsi="Arial" w:cs="Arial"/>
          <w:b/>
        </w:rPr>
      </w:pPr>
    </w:p>
    <w:p w14:paraId="4EE63F97" w14:textId="77777777" w:rsidR="00885F11" w:rsidRPr="00BF39CF" w:rsidRDefault="00885F11" w:rsidP="009161B3">
      <w:pPr>
        <w:jc w:val="both"/>
        <w:rPr>
          <w:rFonts w:ascii="Arial" w:eastAsia="Montserrat" w:hAnsi="Arial" w:cs="Arial"/>
        </w:rPr>
      </w:pPr>
    </w:p>
    <w:p w14:paraId="72225812" w14:textId="77777777" w:rsidR="00885F11" w:rsidRPr="00BF39CF" w:rsidRDefault="00885F11" w:rsidP="009161B3">
      <w:pPr>
        <w:jc w:val="both"/>
        <w:rPr>
          <w:rFonts w:ascii="Arial" w:eastAsia="Montserrat" w:hAnsi="Arial" w:cs="Arial"/>
        </w:rPr>
      </w:pPr>
    </w:p>
    <w:p w14:paraId="2A99B109" w14:textId="77777777" w:rsidR="00885F11" w:rsidRPr="00BF39CF" w:rsidRDefault="00885F11">
      <w:pPr>
        <w:rPr>
          <w:rFonts w:ascii="Arial" w:eastAsia="Montserrat" w:hAnsi="Arial" w:cs="Arial"/>
        </w:rPr>
      </w:pPr>
    </w:p>
    <w:p w14:paraId="652981E8" w14:textId="77777777" w:rsidR="00885F11" w:rsidRPr="00BF39CF" w:rsidRDefault="00885F11">
      <w:pPr>
        <w:rPr>
          <w:rFonts w:ascii="Arial" w:eastAsia="Montserrat" w:hAnsi="Arial" w:cs="Arial"/>
        </w:rPr>
      </w:pPr>
    </w:p>
    <w:p w14:paraId="046980BE" w14:textId="77777777" w:rsidR="00190D89" w:rsidRPr="00BF39CF" w:rsidRDefault="00190D89">
      <w:pPr>
        <w:rPr>
          <w:rFonts w:ascii="Arial" w:eastAsia="Montserrat" w:hAnsi="Arial" w:cs="Arial"/>
        </w:rPr>
      </w:pPr>
    </w:p>
    <w:p w14:paraId="5E7CBC3C" w14:textId="77777777" w:rsidR="00190D89" w:rsidRPr="00BF39CF" w:rsidRDefault="00190D89">
      <w:pPr>
        <w:rPr>
          <w:rFonts w:ascii="Arial" w:eastAsia="Montserrat" w:hAnsi="Arial" w:cs="Arial"/>
        </w:rPr>
      </w:pPr>
    </w:p>
    <w:p w14:paraId="724E2103" w14:textId="77777777" w:rsidR="00190D89" w:rsidRPr="00BF39CF" w:rsidRDefault="00190D89">
      <w:pPr>
        <w:rPr>
          <w:rFonts w:ascii="Arial" w:eastAsia="Montserrat" w:hAnsi="Arial" w:cs="Arial"/>
        </w:rPr>
      </w:pPr>
    </w:p>
    <w:p w14:paraId="3A555A6A" w14:textId="77777777" w:rsidR="00190D89" w:rsidRPr="00BF39CF" w:rsidRDefault="00190D89">
      <w:pPr>
        <w:rPr>
          <w:rFonts w:ascii="Arial" w:eastAsia="Montserrat" w:hAnsi="Arial" w:cs="Arial"/>
        </w:rPr>
      </w:pPr>
    </w:p>
    <w:p w14:paraId="777A64C1" w14:textId="77777777" w:rsidR="00190D89" w:rsidRPr="00BF39CF" w:rsidRDefault="00190D89">
      <w:pPr>
        <w:rPr>
          <w:rFonts w:ascii="Arial" w:eastAsia="Montserrat" w:hAnsi="Arial" w:cs="Arial"/>
        </w:rPr>
      </w:pPr>
    </w:p>
    <w:p w14:paraId="2D782E8F" w14:textId="77777777" w:rsidR="00190D89" w:rsidRPr="00BF39CF" w:rsidRDefault="00190D89">
      <w:pPr>
        <w:rPr>
          <w:rFonts w:ascii="Arial" w:eastAsia="Montserrat" w:hAnsi="Arial" w:cs="Arial"/>
        </w:rPr>
      </w:pPr>
    </w:p>
    <w:p w14:paraId="769EF3E5" w14:textId="77777777" w:rsidR="00190D89" w:rsidRPr="00BF39CF" w:rsidRDefault="00190D89">
      <w:pPr>
        <w:rPr>
          <w:rFonts w:ascii="Arial" w:eastAsia="Montserrat" w:hAnsi="Arial" w:cs="Arial"/>
        </w:rPr>
      </w:pPr>
    </w:p>
    <w:p w14:paraId="4AFF9120" w14:textId="77777777" w:rsidR="00190D89" w:rsidRPr="00BF39CF" w:rsidRDefault="00190D89">
      <w:pPr>
        <w:rPr>
          <w:rFonts w:ascii="Arial" w:eastAsia="Montserrat" w:hAnsi="Arial" w:cs="Arial"/>
        </w:rPr>
      </w:pPr>
    </w:p>
    <w:p w14:paraId="496F590F" w14:textId="77777777" w:rsidR="00190D89" w:rsidRPr="00BF39CF" w:rsidRDefault="00190D89">
      <w:pPr>
        <w:rPr>
          <w:rFonts w:ascii="Arial" w:eastAsia="Montserrat" w:hAnsi="Arial" w:cs="Arial"/>
        </w:rPr>
      </w:pPr>
    </w:p>
    <w:p w14:paraId="4FB86585" w14:textId="77777777" w:rsidR="00190D89" w:rsidRPr="00BF39CF" w:rsidRDefault="00190D89">
      <w:pPr>
        <w:rPr>
          <w:rFonts w:ascii="Arial" w:eastAsia="Montserrat" w:hAnsi="Arial" w:cs="Arial"/>
        </w:rPr>
      </w:pPr>
    </w:p>
    <w:p w14:paraId="701B8DAF" w14:textId="77777777" w:rsidR="00190D89" w:rsidRPr="00BF39CF" w:rsidRDefault="00190D89">
      <w:pPr>
        <w:rPr>
          <w:rFonts w:ascii="Arial" w:eastAsia="Montserrat" w:hAnsi="Arial" w:cs="Arial"/>
        </w:rPr>
      </w:pPr>
    </w:p>
    <w:p w14:paraId="6C1761C4" w14:textId="77777777" w:rsidR="00EB070E" w:rsidRPr="00BF39CF" w:rsidRDefault="00EB070E">
      <w:pPr>
        <w:rPr>
          <w:rFonts w:ascii="Arial" w:eastAsia="Montserrat" w:hAnsi="Arial" w:cs="Arial"/>
        </w:rPr>
      </w:pPr>
    </w:p>
    <w:p w14:paraId="580E8B52" w14:textId="77777777" w:rsidR="00EB070E" w:rsidRPr="00BF39CF" w:rsidRDefault="00EB070E">
      <w:pPr>
        <w:rPr>
          <w:rFonts w:ascii="Arial" w:eastAsia="Montserrat" w:hAnsi="Arial" w:cs="Arial"/>
        </w:rPr>
      </w:pPr>
    </w:p>
    <w:p w14:paraId="4103B104" w14:textId="77777777" w:rsidR="00190D89" w:rsidRPr="00BF39CF" w:rsidRDefault="00190D89">
      <w:pPr>
        <w:rPr>
          <w:rFonts w:ascii="Arial" w:eastAsia="Montserrat" w:hAnsi="Arial" w:cs="Arial"/>
        </w:rPr>
      </w:pPr>
    </w:p>
    <w:p w14:paraId="45AAB354" w14:textId="77777777" w:rsidR="00190D89" w:rsidRPr="00BF39CF" w:rsidRDefault="00190D89">
      <w:pPr>
        <w:rPr>
          <w:rFonts w:ascii="Arial" w:eastAsia="Montserrat" w:hAnsi="Arial" w:cs="Arial"/>
        </w:rPr>
      </w:pPr>
    </w:p>
    <w:p w14:paraId="40AE854B" w14:textId="77777777" w:rsidR="00190D89" w:rsidRPr="00BF39CF" w:rsidRDefault="00190D89">
      <w:pPr>
        <w:rPr>
          <w:rFonts w:ascii="Arial" w:eastAsia="Montserrat" w:hAnsi="Arial" w:cs="Arial"/>
        </w:rPr>
      </w:pPr>
    </w:p>
    <w:p w14:paraId="023C57AE" w14:textId="77777777" w:rsidR="00190D89" w:rsidRPr="00BF39CF" w:rsidRDefault="00A627DA" w:rsidP="00190D89">
      <w:pPr>
        <w:spacing w:after="101"/>
        <w:ind w:left="5314"/>
        <w:jc w:val="both"/>
        <w:rPr>
          <w:rFonts w:ascii="Arial" w:eastAsia="Montserrat" w:hAnsi="Arial" w:cs="Arial"/>
          <w:b/>
        </w:rPr>
      </w:pPr>
      <w:r w:rsidRPr="00BF39CF">
        <w:rPr>
          <w:rStyle w:val="normaltextrun"/>
          <w:rFonts w:ascii="Arial" w:hAnsi="Arial" w:cs="Arial"/>
        </w:rPr>
        <w:t xml:space="preserve">Hoja de Refrendo </w:t>
      </w:r>
      <w:r w:rsidR="00190D89" w:rsidRPr="00BF39CF">
        <w:rPr>
          <w:rFonts w:ascii="Arial" w:eastAsia="Montserrat" w:hAnsi="Arial" w:cs="Arial"/>
        </w:rPr>
        <w:t>del Decreto que establece el cierre del Aeropuerto Internacional de la Ciudad de México Benito Juárez, para las operaciones del servicio al público de transporte aéreo que se indica.</w:t>
      </w:r>
    </w:p>
    <w:p w14:paraId="5FFC61FC" w14:textId="77777777" w:rsidR="00190D89" w:rsidRPr="00BF39CF" w:rsidRDefault="00190D89" w:rsidP="00190D89">
      <w:pPr>
        <w:spacing w:after="101"/>
        <w:ind w:left="5314"/>
        <w:jc w:val="both"/>
        <w:rPr>
          <w:rFonts w:ascii="Arial" w:eastAsia="Montserrat" w:hAnsi="Arial" w:cs="Arial"/>
        </w:rPr>
      </w:pPr>
    </w:p>
    <w:p w14:paraId="7047EE17" w14:textId="77777777" w:rsidR="00190D89" w:rsidRPr="00BF39CF" w:rsidRDefault="00190D89" w:rsidP="00190D89">
      <w:pPr>
        <w:spacing w:after="101"/>
        <w:jc w:val="center"/>
        <w:rPr>
          <w:rFonts w:ascii="Arial" w:eastAsia="Montserrat" w:hAnsi="Arial" w:cs="Arial"/>
          <w:lang w:val="es-MX"/>
        </w:rPr>
      </w:pPr>
    </w:p>
    <w:p w14:paraId="1285EEA1" w14:textId="77777777" w:rsidR="00190D89" w:rsidRPr="00BF39CF" w:rsidRDefault="00190D89" w:rsidP="00190D89">
      <w:pPr>
        <w:spacing w:after="101"/>
        <w:jc w:val="center"/>
        <w:rPr>
          <w:rFonts w:ascii="Arial" w:eastAsia="Montserrat" w:hAnsi="Arial" w:cs="Arial"/>
          <w:lang w:val="es-MX"/>
        </w:rPr>
      </w:pPr>
    </w:p>
    <w:p w14:paraId="37205D26" w14:textId="77777777" w:rsidR="00190D89" w:rsidRPr="00BF39CF" w:rsidRDefault="00190D89" w:rsidP="00190D89">
      <w:pPr>
        <w:spacing w:after="101"/>
        <w:jc w:val="center"/>
        <w:rPr>
          <w:rFonts w:ascii="Arial" w:eastAsia="Montserrat" w:hAnsi="Arial" w:cs="Arial"/>
          <w:lang w:val="es-MX"/>
        </w:rPr>
      </w:pPr>
    </w:p>
    <w:p w14:paraId="6FA2394B" w14:textId="77777777" w:rsidR="00190D89" w:rsidRPr="00BF39CF" w:rsidRDefault="00190D89" w:rsidP="00190D89">
      <w:pPr>
        <w:spacing w:after="101"/>
        <w:jc w:val="center"/>
        <w:rPr>
          <w:rFonts w:ascii="Arial" w:eastAsia="Montserrat" w:hAnsi="Arial" w:cs="Arial"/>
          <w:lang w:val="es-MX"/>
        </w:rPr>
      </w:pPr>
    </w:p>
    <w:p w14:paraId="3D7CDED1" w14:textId="77777777" w:rsidR="00190D89" w:rsidRPr="00BF39CF" w:rsidRDefault="00190D89" w:rsidP="00190D89">
      <w:pPr>
        <w:pStyle w:val="paragraph"/>
        <w:spacing w:before="0" w:beforeAutospacing="0" w:after="0" w:afterAutospacing="0"/>
        <w:jc w:val="both"/>
        <w:textAlignment w:val="baseline"/>
        <w:rPr>
          <w:rFonts w:ascii="Arial" w:hAnsi="Arial" w:cs="Arial"/>
        </w:rPr>
      </w:pPr>
      <w:r w:rsidRPr="00BF39CF">
        <w:rPr>
          <w:rStyle w:val="eop"/>
          <w:rFonts w:ascii="Arial" w:hAnsi="Arial" w:cs="Arial"/>
        </w:rPr>
        <w:t> </w:t>
      </w:r>
    </w:p>
    <w:p w14:paraId="7A7CD967" w14:textId="77777777" w:rsidR="00190D89" w:rsidRPr="00BF39CF" w:rsidRDefault="00190D89" w:rsidP="00190D89">
      <w:pPr>
        <w:jc w:val="center"/>
        <w:rPr>
          <w:rFonts w:ascii="Arial" w:eastAsia="Montserrat" w:hAnsi="Arial" w:cs="Arial"/>
          <w:b/>
        </w:rPr>
      </w:pPr>
      <w:r w:rsidRPr="00BF39CF">
        <w:rPr>
          <w:rFonts w:ascii="Arial" w:eastAsia="Montserrat" w:hAnsi="Arial" w:cs="Arial"/>
          <w:b/>
        </w:rPr>
        <w:t>SECRETARIO DE HACIENDA Y CRÉDITO PÚBLICO</w:t>
      </w:r>
    </w:p>
    <w:p w14:paraId="22AD50B0" w14:textId="77777777" w:rsidR="00190D89" w:rsidRPr="00BF39CF" w:rsidRDefault="00190D89" w:rsidP="0015752C">
      <w:pPr>
        <w:spacing w:after="101"/>
        <w:jc w:val="center"/>
        <w:rPr>
          <w:rFonts w:ascii="Arial" w:eastAsia="Montserrat" w:hAnsi="Arial" w:cs="Arial"/>
          <w:b/>
        </w:rPr>
      </w:pPr>
    </w:p>
    <w:p w14:paraId="6DFD249C" w14:textId="77777777" w:rsidR="00190D89" w:rsidRPr="00BF39CF" w:rsidRDefault="00190D89" w:rsidP="0015752C">
      <w:pPr>
        <w:spacing w:after="101"/>
        <w:jc w:val="center"/>
        <w:rPr>
          <w:rFonts w:ascii="Arial" w:eastAsia="Montserrat" w:hAnsi="Arial" w:cs="Arial"/>
          <w:b/>
        </w:rPr>
      </w:pPr>
    </w:p>
    <w:p w14:paraId="2372691D" w14:textId="77777777" w:rsidR="00762165" w:rsidRPr="00BF39CF" w:rsidRDefault="00762165" w:rsidP="0015752C">
      <w:pPr>
        <w:spacing w:after="101"/>
        <w:jc w:val="center"/>
        <w:rPr>
          <w:rFonts w:ascii="Arial" w:eastAsia="Montserrat" w:hAnsi="Arial" w:cs="Arial"/>
          <w:b/>
        </w:rPr>
      </w:pPr>
    </w:p>
    <w:p w14:paraId="77373B7F" w14:textId="77777777" w:rsidR="00190D89" w:rsidRPr="00BF39CF" w:rsidRDefault="00190D89" w:rsidP="0015752C">
      <w:pPr>
        <w:spacing w:after="101"/>
        <w:jc w:val="center"/>
        <w:rPr>
          <w:rFonts w:ascii="Arial" w:eastAsia="Montserrat" w:hAnsi="Arial" w:cs="Arial"/>
          <w:b/>
        </w:rPr>
      </w:pPr>
    </w:p>
    <w:p w14:paraId="1CF27FA9" w14:textId="77777777" w:rsidR="00294FC0" w:rsidRPr="00BF39CF" w:rsidRDefault="00294FC0" w:rsidP="00294FC0">
      <w:pPr>
        <w:jc w:val="center"/>
        <w:rPr>
          <w:rFonts w:ascii="Arial" w:eastAsia="Montserrat" w:hAnsi="Arial" w:cs="Arial"/>
          <w:b/>
        </w:rPr>
      </w:pPr>
      <w:r w:rsidRPr="00BF39CF">
        <w:rPr>
          <w:rFonts w:ascii="Arial" w:eastAsia="Montserrat" w:hAnsi="Arial" w:cs="Arial"/>
          <w:b/>
        </w:rPr>
        <w:t>ROGELIO EDUARDO RAMÍREZ DE LA O</w:t>
      </w:r>
    </w:p>
    <w:p w14:paraId="1E182813" w14:textId="77777777" w:rsidR="00190D89" w:rsidRPr="00BF39CF" w:rsidRDefault="00190D89" w:rsidP="00190D89">
      <w:pPr>
        <w:jc w:val="both"/>
        <w:rPr>
          <w:rFonts w:ascii="Arial" w:eastAsia="Montserrat" w:hAnsi="Arial" w:cs="Arial"/>
          <w:b/>
        </w:rPr>
      </w:pPr>
    </w:p>
    <w:p w14:paraId="1FC624CA" w14:textId="77777777" w:rsidR="00190D89" w:rsidRPr="00BF39CF" w:rsidRDefault="00190D89">
      <w:pPr>
        <w:rPr>
          <w:rFonts w:ascii="Arial" w:eastAsia="Montserrat" w:hAnsi="Arial" w:cs="Arial"/>
        </w:rPr>
      </w:pPr>
    </w:p>
    <w:p w14:paraId="0F7E2297" w14:textId="77777777" w:rsidR="00190D89" w:rsidRPr="00BF39CF" w:rsidRDefault="00190D89">
      <w:pPr>
        <w:rPr>
          <w:rFonts w:ascii="Arial" w:eastAsia="Montserrat" w:hAnsi="Arial" w:cs="Arial"/>
        </w:rPr>
      </w:pPr>
    </w:p>
    <w:p w14:paraId="7501C016" w14:textId="77777777" w:rsidR="00190D89" w:rsidRPr="00BF39CF" w:rsidRDefault="00190D89">
      <w:pPr>
        <w:rPr>
          <w:rFonts w:ascii="Arial" w:eastAsia="Montserrat" w:hAnsi="Arial" w:cs="Arial"/>
        </w:rPr>
      </w:pPr>
    </w:p>
    <w:p w14:paraId="5F3305E6" w14:textId="77777777" w:rsidR="00190D89" w:rsidRPr="00BF39CF" w:rsidRDefault="00190D89">
      <w:pPr>
        <w:rPr>
          <w:rFonts w:ascii="Arial" w:eastAsia="Montserrat" w:hAnsi="Arial" w:cs="Arial"/>
        </w:rPr>
      </w:pPr>
    </w:p>
    <w:p w14:paraId="437636C6" w14:textId="77777777" w:rsidR="00190D89" w:rsidRPr="00BF39CF" w:rsidRDefault="00190D89">
      <w:pPr>
        <w:rPr>
          <w:rFonts w:ascii="Arial" w:eastAsia="Montserrat" w:hAnsi="Arial" w:cs="Arial"/>
        </w:rPr>
      </w:pPr>
    </w:p>
    <w:p w14:paraId="29202B30" w14:textId="77777777" w:rsidR="00190D89" w:rsidRPr="00BF39CF" w:rsidRDefault="00190D89">
      <w:pPr>
        <w:rPr>
          <w:rFonts w:ascii="Arial" w:eastAsia="Montserrat" w:hAnsi="Arial" w:cs="Arial"/>
        </w:rPr>
      </w:pPr>
    </w:p>
    <w:p w14:paraId="5225A16F" w14:textId="77777777" w:rsidR="00190D89" w:rsidRPr="00BF39CF" w:rsidRDefault="00190D89">
      <w:pPr>
        <w:rPr>
          <w:rFonts w:ascii="Arial" w:eastAsia="Montserrat" w:hAnsi="Arial" w:cs="Arial"/>
        </w:rPr>
      </w:pPr>
    </w:p>
    <w:p w14:paraId="08AF06BB" w14:textId="77777777" w:rsidR="00190D89" w:rsidRPr="00BF39CF" w:rsidRDefault="00190D89">
      <w:pPr>
        <w:rPr>
          <w:rFonts w:ascii="Arial" w:eastAsia="Montserrat" w:hAnsi="Arial" w:cs="Arial"/>
        </w:rPr>
      </w:pPr>
    </w:p>
    <w:p w14:paraId="3DA1DA86" w14:textId="77777777" w:rsidR="00190D89" w:rsidRPr="00BF39CF" w:rsidRDefault="00190D89">
      <w:pPr>
        <w:rPr>
          <w:rFonts w:ascii="Arial" w:eastAsia="Montserrat" w:hAnsi="Arial" w:cs="Arial"/>
        </w:rPr>
      </w:pPr>
    </w:p>
    <w:p w14:paraId="05490F10" w14:textId="77777777" w:rsidR="00190D89" w:rsidRPr="00BF39CF" w:rsidRDefault="00190D89">
      <w:pPr>
        <w:rPr>
          <w:rFonts w:ascii="Arial" w:eastAsia="Montserrat" w:hAnsi="Arial" w:cs="Arial"/>
        </w:rPr>
      </w:pPr>
    </w:p>
    <w:p w14:paraId="5ED39E1F" w14:textId="77777777" w:rsidR="00190D89" w:rsidRPr="00BF39CF" w:rsidRDefault="00190D89">
      <w:pPr>
        <w:rPr>
          <w:rFonts w:ascii="Arial" w:eastAsia="Montserrat" w:hAnsi="Arial" w:cs="Arial"/>
        </w:rPr>
      </w:pPr>
    </w:p>
    <w:p w14:paraId="7765E5C6" w14:textId="77777777" w:rsidR="00190D89" w:rsidRPr="00BF39CF" w:rsidRDefault="00190D89">
      <w:pPr>
        <w:rPr>
          <w:rFonts w:ascii="Arial" w:eastAsia="Montserrat" w:hAnsi="Arial" w:cs="Arial"/>
        </w:rPr>
      </w:pPr>
    </w:p>
    <w:p w14:paraId="1B2CC6F5" w14:textId="77777777" w:rsidR="00190D89" w:rsidRPr="00BF39CF" w:rsidRDefault="00190D89">
      <w:pPr>
        <w:rPr>
          <w:rFonts w:ascii="Arial" w:eastAsia="Montserrat" w:hAnsi="Arial" w:cs="Arial"/>
        </w:rPr>
      </w:pPr>
    </w:p>
    <w:p w14:paraId="1FD95962" w14:textId="77777777" w:rsidR="00190D89" w:rsidRPr="00BF39CF" w:rsidRDefault="00190D89">
      <w:pPr>
        <w:rPr>
          <w:rFonts w:ascii="Arial" w:eastAsia="Montserrat" w:hAnsi="Arial" w:cs="Arial"/>
        </w:rPr>
      </w:pPr>
    </w:p>
    <w:p w14:paraId="7046B6CD" w14:textId="77777777" w:rsidR="00190D89" w:rsidRPr="00BF39CF" w:rsidRDefault="00190D89">
      <w:pPr>
        <w:rPr>
          <w:rFonts w:ascii="Arial" w:eastAsia="Montserrat" w:hAnsi="Arial" w:cs="Arial"/>
        </w:rPr>
      </w:pPr>
    </w:p>
    <w:p w14:paraId="63DFCB22" w14:textId="77777777" w:rsidR="00190D89" w:rsidRPr="00BF39CF" w:rsidRDefault="00190D89">
      <w:pPr>
        <w:rPr>
          <w:rFonts w:ascii="Arial" w:eastAsia="Montserrat" w:hAnsi="Arial" w:cs="Arial"/>
        </w:rPr>
      </w:pPr>
    </w:p>
    <w:p w14:paraId="1B80D083" w14:textId="77777777" w:rsidR="00190D89" w:rsidRPr="00BF39CF" w:rsidRDefault="00190D89">
      <w:pPr>
        <w:rPr>
          <w:rFonts w:ascii="Arial" w:eastAsia="Montserrat" w:hAnsi="Arial" w:cs="Arial"/>
        </w:rPr>
      </w:pPr>
    </w:p>
    <w:p w14:paraId="37CC006A" w14:textId="77777777" w:rsidR="00190D89" w:rsidRPr="00BF39CF" w:rsidRDefault="00190D89">
      <w:pPr>
        <w:rPr>
          <w:rFonts w:ascii="Arial" w:eastAsia="Montserrat" w:hAnsi="Arial" w:cs="Arial"/>
        </w:rPr>
      </w:pPr>
    </w:p>
    <w:p w14:paraId="2838BFA5" w14:textId="77777777" w:rsidR="00190D89" w:rsidRPr="00BF39CF" w:rsidRDefault="00190D89">
      <w:pPr>
        <w:rPr>
          <w:rFonts w:ascii="Arial" w:eastAsia="Montserrat" w:hAnsi="Arial" w:cs="Arial"/>
        </w:rPr>
      </w:pPr>
    </w:p>
    <w:p w14:paraId="241CEE51" w14:textId="77777777" w:rsidR="00AF54A6" w:rsidRPr="00BF39CF" w:rsidRDefault="00AF54A6">
      <w:pPr>
        <w:rPr>
          <w:rFonts w:ascii="Arial" w:eastAsia="Montserrat" w:hAnsi="Arial" w:cs="Arial"/>
        </w:rPr>
      </w:pPr>
    </w:p>
    <w:p w14:paraId="04EF56F2" w14:textId="77777777" w:rsidR="00190D89" w:rsidRPr="00BF39CF" w:rsidRDefault="00190D89">
      <w:pPr>
        <w:rPr>
          <w:rFonts w:ascii="Arial" w:eastAsia="Montserrat" w:hAnsi="Arial" w:cs="Arial"/>
        </w:rPr>
      </w:pPr>
    </w:p>
    <w:p w14:paraId="6CE73A42" w14:textId="77777777" w:rsidR="00190D89" w:rsidRPr="00BF39CF" w:rsidRDefault="00190D89">
      <w:pPr>
        <w:rPr>
          <w:rFonts w:ascii="Arial" w:eastAsia="Montserrat" w:hAnsi="Arial" w:cs="Arial"/>
        </w:rPr>
      </w:pPr>
    </w:p>
    <w:p w14:paraId="7DB2E697" w14:textId="77777777" w:rsidR="00190D89" w:rsidRPr="00BF39CF" w:rsidRDefault="00190D89">
      <w:pPr>
        <w:rPr>
          <w:rFonts w:ascii="Arial" w:eastAsia="Montserrat" w:hAnsi="Arial" w:cs="Arial"/>
        </w:rPr>
      </w:pPr>
    </w:p>
    <w:p w14:paraId="53452F5B" w14:textId="77777777" w:rsidR="00EB070E" w:rsidRPr="00BF39CF" w:rsidRDefault="00EB070E">
      <w:pPr>
        <w:rPr>
          <w:rFonts w:ascii="Arial" w:eastAsia="Montserrat" w:hAnsi="Arial" w:cs="Arial"/>
        </w:rPr>
      </w:pPr>
    </w:p>
    <w:p w14:paraId="2036A3AE" w14:textId="77777777" w:rsidR="00190D89" w:rsidRPr="00BF39CF" w:rsidRDefault="00190D89">
      <w:pPr>
        <w:rPr>
          <w:rFonts w:ascii="Arial" w:eastAsia="Montserrat" w:hAnsi="Arial" w:cs="Arial"/>
        </w:rPr>
      </w:pPr>
    </w:p>
    <w:p w14:paraId="6B321A15" w14:textId="77777777" w:rsidR="00190D89" w:rsidRPr="00BF39CF" w:rsidRDefault="00190D89">
      <w:pPr>
        <w:rPr>
          <w:rFonts w:ascii="Arial" w:eastAsia="Montserrat" w:hAnsi="Arial" w:cs="Arial"/>
        </w:rPr>
      </w:pPr>
    </w:p>
    <w:p w14:paraId="7C1F8997" w14:textId="77777777" w:rsidR="00190D89" w:rsidRPr="00BF39CF" w:rsidRDefault="00190D89" w:rsidP="00190D89">
      <w:pPr>
        <w:spacing w:after="101"/>
        <w:ind w:left="5314"/>
        <w:jc w:val="both"/>
        <w:rPr>
          <w:rFonts w:ascii="Arial" w:eastAsia="Montserrat" w:hAnsi="Arial" w:cs="Arial"/>
          <w:b/>
        </w:rPr>
      </w:pPr>
      <w:r w:rsidRPr="00BF39CF">
        <w:rPr>
          <w:rStyle w:val="normaltextrun"/>
          <w:rFonts w:ascii="Arial" w:hAnsi="Arial" w:cs="Arial"/>
        </w:rPr>
        <w:t>H</w:t>
      </w:r>
      <w:r w:rsidR="00CA68EA" w:rsidRPr="00BF39CF">
        <w:rPr>
          <w:rStyle w:val="normaltextrun"/>
          <w:rFonts w:ascii="Arial" w:hAnsi="Arial" w:cs="Arial"/>
        </w:rPr>
        <w:t>oja de Refrendo</w:t>
      </w:r>
      <w:r w:rsidRPr="00BF39CF">
        <w:rPr>
          <w:rStyle w:val="normaltextrun"/>
          <w:rFonts w:ascii="Arial" w:hAnsi="Arial" w:cs="Arial"/>
        </w:rPr>
        <w:t xml:space="preserve"> </w:t>
      </w:r>
      <w:r w:rsidRPr="00BF39CF">
        <w:rPr>
          <w:rFonts w:ascii="Arial" w:eastAsia="Montserrat" w:hAnsi="Arial" w:cs="Arial"/>
        </w:rPr>
        <w:t>del Decreto que establece el cierre del Aeropuerto Internacional de la Ciudad de México Benito Juárez, para las operaciones del servicio al público de transporte aéreo que se indica.</w:t>
      </w:r>
    </w:p>
    <w:p w14:paraId="60EE70B2" w14:textId="77777777" w:rsidR="00190D89" w:rsidRPr="00BF39CF" w:rsidRDefault="00190D89" w:rsidP="00190D89">
      <w:pPr>
        <w:spacing w:after="101"/>
        <w:ind w:left="5314"/>
        <w:jc w:val="both"/>
        <w:rPr>
          <w:rFonts w:ascii="Arial" w:eastAsia="Montserrat" w:hAnsi="Arial" w:cs="Arial"/>
        </w:rPr>
      </w:pPr>
    </w:p>
    <w:p w14:paraId="36664CD5" w14:textId="77777777" w:rsidR="00190D89" w:rsidRPr="00BF39CF" w:rsidRDefault="00190D89" w:rsidP="00190D89">
      <w:pPr>
        <w:spacing w:after="101"/>
        <w:jc w:val="center"/>
        <w:rPr>
          <w:rFonts w:ascii="Arial" w:eastAsia="Montserrat" w:hAnsi="Arial" w:cs="Arial"/>
          <w:lang w:val="es-MX"/>
        </w:rPr>
      </w:pPr>
    </w:p>
    <w:p w14:paraId="0D9E5E00" w14:textId="77777777" w:rsidR="00190D89" w:rsidRPr="00BF39CF" w:rsidRDefault="00190D89" w:rsidP="00190D89">
      <w:pPr>
        <w:spacing w:after="101"/>
        <w:jc w:val="center"/>
        <w:rPr>
          <w:rFonts w:ascii="Arial" w:eastAsia="Montserrat" w:hAnsi="Arial" w:cs="Arial"/>
          <w:lang w:val="es-MX"/>
        </w:rPr>
      </w:pPr>
    </w:p>
    <w:p w14:paraId="0F88D894" w14:textId="77777777" w:rsidR="00190D89" w:rsidRPr="00BF39CF" w:rsidRDefault="00190D89" w:rsidP="00190D89">
      <w:pPr>
        <w:spacing w:after="101"/>
        <w:jc w:val="center"/>
        <w:rPr>
          <w:rFonts w:ascii="Arial" w:eastAsia="Montserrat" w:hAnsi="Arial" w:cs="Arial"/>
          <w:lang w:val="es-MX"/>
        </w:rPr>
      </w:pPr>
    </w:p>
    <w:p w14:paraId="0FE9708C" w14:textId="77777777" w:rsidR="00190D89" w:rsidRPr="00BF39CF" w:rsidRDefault="00190D89" w:rsidP="00190D89">
      <w:pPr>
        <w:spacing w:after="101"/>
        <w:jc w:val="center"/>
        <w:rPr>
          <w:rFonts w:ascii="Arial" w:eastAsia="Montserrat" w:hAnsi="Arial" w:cs="Arial"/>
          <w:lang w:val="es-MX"/>
        </w:rPr>
      </w:pPr>
    </w:p>
    <w:p w14:paraId="098F68FB" w14:textId="77777777" w:rsidR="00190D89" w:rsidRPr="00BF39CF" w:rsidRDefault="00190D89" w:rsidP="00190D89">
      <w:pPr>
        <w:pStyle w:val="paragraph"/>
        <w:spacing w:before="0" w:beforeAutospacing="0" w:after="0" w:afterAutospacing="0"/>
        <w:jc w:val="both"/>
        <w:textAlignment w:val="baseline"/>
        <w:rPr>
          <w:rFonts w:ascii="Arial" w:hAnsi="Arial" w:cs="Arial"/>
        </w:rPr>
      </w:pPr>
      <w:r w:rsidRPr="00BF39CF">
        <w:rPr>
          <w:rStyle w:val="eop"/>
          <w:rFonts w:ascii="Arial" w:hAnsi="Arial" w:cs="Arial"/>
        </w:rPr>
        <w:t> </w:t>
      </w:r>
    </w:p>
    <w:p w14:paraId="5DBB088C" w14:textId="77777777" w:rsidR="00190D89" w:rsidRPr="00BF39CF" w:rsidRDefault="00190D89" w:rsidP="00317605">
      <w:pPr>
        <w:jc w:val="center"/>
        <w:rPr>
          <w:rFonts w:ascii="Arial" w:eastAsia="Montserrat" w:hAnsi="Arial" w:cs="Arial"/>
          <w:b/>
        </w:rPr>
      </w:pPr>
      <w:r w:rsidRPr="00BF39CF">
        <w:rPr>
          <w:rFonts w:ascii="Arial" w:eastAsia="Montserrat" w:hAnsi="Arial" w:cs="Arial"/>
          <w:b/>
        </w:rPr>
        <w:t>SECRETARIO DE RELACIONES EXTERIORES</w:t>
      </w:r>
    </w:p>
    <w:p w14:paraId="6B43D8DE" w14:textId="77777777" w:rsidR="00294FC0" w:rsidRPr="00BF39CF" w:rsidRDefault="00294FC0" w:rsidP="0015752C">
      <w:pPr>
        <w:spacing w:after="101"/>
        <w:jc w:val="center"/>
        <w:rPr>
          <w:rFonts w:ascii="Arial" w:eastAsia="Montserrat" w:hAnsi="Arial" w:cs="Arial"/>
          <w:b/>
        </w:rPr>
      </w:pPr>
    </w:p>
    <w:p w14:paraId="24E3C013" w14:textId="77777777" w:rsidR="00762165" w:rsidRPr="00BF39CF" w:rsidRDefault="00762165" w:rsidP="0015752C">
      <w:pPr>
        <w:spacing w:after="101"/>
        <w:jc w:val="center"/>
        <w:rPr>
          <w:rFonts w:ascii="Arial" w:eastAsia="Montserrat" w:hAnsi="Arial" w:cs="Arial"/>
          <w:b/>
        </w:rPr>
      </w:pPr>
    </w:p>
    <w:p w14:paraId="504C6375" w14:textId="77777777" w:rsidR="00294FC0" w:rsidRPr="00BF39CF" w:rsidRDefault="00294FC0" w:rsidP="0015752C">
      <w:pPr>
        <w:spacing w:after="101"/>
        <w:jc w:val="center"/>
        <w:rPr>
          <w:rFonts w:ascii="Arial" w:eastAsia="Montserrat" w:hAnsi="Arial" w:cs="Arial"/>
          <w:b/>
        </w:rPr>
      </w:pPr>
    </w:p>
    <w:p w14:paraId="1D904F15" w14:textId="77777777" w:rsidR="00294FC0" w:rsidRPr="00BF39CF" w:rsidRDefault="00294FC0" w:rsidP="0015752C">
      <w:pPr>
        <w:spacing w:after="101"/>
        <w:jc w:val="center"/>
        <w:rPr>
          <w:rFonts w:ascii="Arial" w:eastAsia="Montserrat" w:hAnsi="Arial" w:cs="Arial"/>
          <w:b/>
        </w:rPr>
      </w:pPr>
    </w:p>
    <w:p w14:paraId="4436885C" w14:textId="77777777" w:rsidR="00294FC0" w:rsidRPr="00BF39CF" w:rsidRDefault="00294FC0" w:rsidP="00294FC0">
      <w:pPr>
        <w:jc w:val="center"/>
        <w:rPr>
          <w:rFonts w:ascii="Arial" w:eastAsia="Montserrat" w:hAnsi="Arial" w:cs="Arial"/>
          <w:b/>
        </w:rPr>
      </w:pPr>
      <w:r w:rsidRPr="00BF39CF">
        <w:rPr>
          <w:rFonts w:ascii="Arial" w:eastAsia="Montserrat" w:hAnsi="Arial" w:cs="Arial"/>
          <w:b/>
        </w:rPr>
        <w:t xml:space="preserve">MARCELO </w:t>
      </w:r>
      <w:r w:rsidR="00DB5202" w:rsidRPr="00BF39CF">
        <w:rPr>
          <w:rFonts w:ascii="Arial" w:eastAsia="Montserrat" w:hAnsi="Arial" w:cs="Arial"/>
          <w:b/>
        </w:rPr>
        <w:t xml:space="preserve">LUIS </w:t>
      </w:r>
      <w:r w:rsidR="003C1DB7" w:rsidRPr="00BF39CF">
        <w:rPr>
          <w:rFonts w:ascii="Arial" w:eastAsia="Montserrat" w:hAnsi="Arial" w:cs="Arial"/>
          <w:b/>
        </w:rPr>
        <w:t>EBRARD CASAUBÓ</w:t>
      </w:r>
      <w:r w:rsidRPr="00BF39CF">
        <w:rPr>
          <w:rFonts w:ascii="Arial" w:eastAsia="Montserrat" w:hAnsi="Arial" w:cs="Arial"/>
          <w:b/>
        </w:rPr>
        <w:t>N</w:t>
      </w:r>
    </w:p>
    <w:p w14:paraId="7B19FFF2" w14:textId="77777777" w:rsidR="00294FC0" w:rsidRPr="00BF39CF" w:rsidRDefault="00294FC0" w:rsidP="00317605">
      <w:pPr>
        <w:jc w:val="center"/>
        <w:rPr>
          <w:rFonts w:ascii="Arial" w:eastAsia="Montserrat" w:hAnsi="Arial" w:cs="Arial"/>
        </w:rPr>
      </w:pPr>
    </w:p>
    <w:sectPr w:rsidR="00294FC0" w:rsidRPr="00BF39CF">
      <w:headerReference w:type="first" r:id="rId12"/>
      <w:footerReference w:type="first" r:id="rId13"/>
      <w:pgSz w:w="12240" w:h="15840"/>
      <w:pgMar w:top="2410" w:right="1701" w:bottom="1134" w:left="1701" w:header="708" w:footer="2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E63F" w14:textId="77777777" w:rsidR="0079011E" w:rsidRDefault="0079011E">
      <w:r>
        <w:separator/>
      </w:r>
    </w:p>
  </w:endnote>
  <w:endnote w:type="continuationSeparator" w:id="0">
    <w:p w14:paraId="0D7F9B2A" w14:textId="77777777" w:rsidR="0079011E" w:rsidRDefault="0079011E">
      <w:r>
        <w:continuationSeparator/>
      </w:r>
    </w:p>
  </w:endnote>
  <w:endnote w:type="continuationNotice" w:id="1">
    <w:p w14:paraId="38FDD8F7" w14:textId="77777777" w:rsidR="0079011E" w:rsidRDefault="0079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9ECA936" w14:paraId="0B86692E" w14:textId="77777777" w:rsidTr="009F223B">
      <w:tc>
        <w:tcPr>
          <w:tcW w:w="2945" w:type="dxa"/>
        </w:tcPr>
        <w:p w14:paraId="22690B83" w14:textId="77777777" w:rsidR="59ECA936" w:rsidRDefault="59ECA936" w:rsidP="009F223B">
          <w:pPr>
            <w:pStyle w:val="Encabezado"/>
            <w:ind w:left="-115"/>
          </w:pPr>
        </w:p>
      </w:tc>
      <w:tc>
        <w:tcPr>
          <w:tcW w:w="2945" w:type="dxa"/>
        </w:tcPr>
        <w:p w14:paraId="32EB56D7" w14:textId="77777777" w:rsidR="59ECA936" w:rsidRDefault="59ECA936" w:rsidP="009F223B">
          <w:pPr>
            <w:pStyle w:val="Encabezado"/>
            <w:jc w:val="center"/>
          </w:pPr>
        </w:p>
      </w:tc>
      <w:tc>
        <w:tcPr>
          <w:tcW w:w="2945" w:type="dxa"/>
        </w:tcPr>
        <w:p w14:paraId="096F3D11" w14:textId="77777777" w:rsidR="59ECA936" w:rsidRDefault="59ECA936" w:rsidP="009F223B">
          <w:pPr>
            <w:pStyle w:val="Encabezado"/>
            <w:ind w:right="-115"/>
            <w:jc w:val="right"/>
          </w:pPr>
        </w:p>
      </w:tc>
    </w:tr>
  </w:tbl>
  <w:p w14:paraId="3E7DBF6F" w14:textId="77777777" w:rsidR="59ECA936" w:rsidRDefault="59ECA936" w:rsidP="009F22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DB6A" w14:textId="77777777" w:rsidR="0079011E" w:rsidRDefault="0079011E">
      <w:r>
        <w:separator/>
      </w:r>
    </w:p>
  </w:footnote>
  <w:footnote w:type="continuationSeparator" w:id="0">
    <w:p w14:paraId="5F608A4D" w14:textId="77777777" w:rsidR="0079011E" w:rsidRDefault="0079011E">
      <w:r>
        <w:continuationSeparator/>
      </w:r>
    </w:p>
  </w:footnote>
  <w:footnote w:type="continuationNotice" w:id="1">
    <w:p w14:paraId="31302C37" w14:textId="77777777" w:rsidR="0079011E" w:rsidRDefault="00790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7100" w14:textId="77777777" w:rsidR="007700A7" w:rsidRDefault="007700A7"/>
  <w:p w14:paraId="5742DE72" w14:textId="77777777" w:rsidR="007700A7" w:rsidRDefault="007700A7"/>
  <w:p w14:paraId="3B5CA643" w14:textId="77777777" w:rsidR="007700A7" w:rsidRDefault="007700A7"/>
  <w:p w14:paraId="6C6332ED" w14:textId="77777777" w:rsidR="007700A7" w:rsidRDefault="007700A7"/>
  <w:p w14:paraId="34A59F17" w14:textId="77777777" w:rsidR="007700A7" w:rsidRDefault="007700A7"/>
  <w:p w14:paraId="50D50BE6" w14:textId="77777777" w:rsidR="007700A7" w:rsidRDefault="007700A7"/>
  <w:p w14:paraId="18364887" w14:textId="77777777" w:rsidR="007700A7" w:rsidRDefault="007700A7"/>
  <w:p w14:paraId="758931F1" w14:textId="77777777" w:rsidR="007700A7" w:rsidRDefault="007700A7"/>
  <w:p w14:paraId="2B4DCEA8" w14:textId="77777777" w:rsidR="007700A7" w:rsidRDefault="007700A7"/>
  <w:p w14:paraId="62FDD048" w14:textId="77777777" w:rsidR="007700A7" w:rsidRDefault="007700A7"/>
  <w:tbl>
    <w:tblPr>
      <w:tblW w:w="0" w:type="auto"/>
      <w:tblLayout w:type="fixed"/>
      <w:tblLook w:val="06A0" w:firstRow="1" w:lastRow="0" w:firstColumn="1" w:lastColumn="0" w:noHBand="1" w:noVBand="1"/>
    </w:tblPr>
    <w:tblGrid>
      <w:gridCol w:w="2945"/>
      <w:gridCol w:w="2945"/>
      <w:gridCol w:w="2945"/>
    </w:tblGrid>
    <w:tr w:rsidR="59ECA936" w14:paraId="2F4603C4" w14:textId="77777777" w:rsidTr="00475B6A">
      <w:tc>
        <w:tcPr>
          <w:tcW w:w="2945" w:type="dxa"/>
        </w:tcPr>
        <w:p w14:paraId="3E2C3E69" w14:textId="77777777" w:rsidR="59ECA936" w:rsidRDefault="59ECA936" w:rsidP="59ECA936"/>
      </w:tc>
      <w:tc>
        <w:tcPr>
          <w:tcW w:w="2945" w:type="dxa"/>
        </w:tcPr>
        <w:p w14:paraId="42631D55" w14:textId="77777777" w:rsidR="59ECA936" w:rsidRDefault="59ECA936" w:rsidP="009F223B">
          <w:pPr>
            <w:pStyle w:val="Encabezado"/>
            <w:jc w:val="center"/>
          </w:pPr>
        </w:p>
      </w:tc>
      <w:tc>
        <w:tcPr>
          <w:tcW w:w="2945" w:type="dxa"/>
        </w:tcPr>
        <w:p w14:paraId="6F6921E3" w14:textId="77777777" w:rsidR="59ECA936" w:rsidRDefault="59ECA936" w:rsidP="009F223B">
          <w:pPr>
            <w:pStyle w:val="Encabezado"/>
            <w:ind w:right="-115"/>
            <w:jc w:val="right"/>
          </w:pPr>
        </w:p>
      </w:tc>
    </w:tr>
  </w:tbl>
  <w:p w14:paraId="2C0B4B40" w14:textId="77777777" w:rsidR="59ECA936" w:rsidRDefault="59ECA936" w:rsidP="009F22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088"/>
    <w:multiLevelType w:val="hybridMultilevel"/>
    <w:tmpl w:val="342CD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F02E76"/>
    <w:multiLevelType w:val="hybridMultilevel"/>
    <w:tmpl w:val="488474B4"/>
    <w:lvl w:ilvl="0" w:tplc="E3D0472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4211254">
    <w:abstractNumId w:val="0"/>
  </w:num>
  <w:num w:numId="2" w16cid:durableId="151638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11"/>
    <w:rsid w:val="00000E93"/>
    <w:rsid w:val="00002027"/>
    <w:rsid w:val="00003F46"/>
    <w:rsid w:val="00004EAF"/>
    <w:rsid w:val="000052A8"/>
    <w:rsid w:val="00015600"/>
    <w:rsid w:val="00017B02"/>
    <w:rsid w:val="00023E53"/>
    <w:rsid w:val="00025E8B"/>
    <w:rsid w:val="000343A9"/>
    <w:rsid w:val="00035CD8"/>
    <w:rsid w:val="00036357"/>
    <w:rsid w:val="00042646"/>
    <w:rsid w:val="00045A73"/>
    <w:rsid w:val="00053880"/>
    <w:rsid w:val="00054415"/>
    <w:rsid w:val="000627CC"/>
    <w:rsid w:val="00067476"/>
    <w:rsid w:val="00067F38"/>
    <w:rsid w:val="00071225"/>
    <w:rsid w:val="0007258A"/>
    <w:rsid w:val="000761DB"/>
    <w:rsid w:val="00081E38"/>
    <w:rsid w:val="0008279D"/>
    <w:rsid w:val="00093D5C"/>
    <w:rsid w:val="00094245"/>
    <w:rsid w:val="00097CDD"/>
    <w:rsid w:val="000A30E4"/>
    <w:rsid w:val="000B31F4"/>
    <w:rsid w:val="000C19BA"/>
    <w:rsid w:val="000C7562"/>
    <w:rsid w:val="000D00CD"/>
    <w:rsid w:val="000D083F"/>
    <w:rsid w:val="000D3D01"/>
    <w:rsid w:val="000D5A4D"/>
    <w:rsid w:val="000E4EA8"/>
    <w:rsid w:val="000E78C2"/>
    <w:rsid w:val="000E7F63"/>
    <w:rsid w:val="000F2700"/>
    <w:rsid w:val="000F28EE"/>
    <w:rsid w:val="000F2E4E"/>
    <w:rsid w:val="000F66F3"/>
    <w:rsid w:val="00100C99"/>
    <w:rsid w:val="001043F9"/>
    <w:rsid w:val="00105D93"/>
    <w:rsid w:val="00107592"/>
    <w:rsid w:val="00107984"/>
    <w:rsid w:val="001109B3"/>
    <w:rsid w:val="00115688"/>
    <w:rsid w:val="00136923"/>
    <w:rsid w:val="00141E20"/>
    <w:rsid w:val="001430F1"/>
    <w:rsid w:val="00143967"/>
    <w:rsid w:val="00144540"/>
    <w:rsid w:val="00145687"/>
    <w:rsid w:val="00147EA3"/>
    <w:rsid w:val="00150A33"/>
    <w:rsid w:val="0015752C"/>
    <w:rsid w:val="0016180F"/>
    <w:rsid w:val="00163FA9"/>
    <w:rsid w:val="00171B48"/>
    <w:rsid w:val="001801D4"/>
    <w:rsid w:val="00190AA4"/>
    <w:rsid w:val="00190D89"/>
    <w:rsid w:val="00190E1C"/>
    <w:rsid w:val="0019160A"/>
    <w:rsid w:val="00195046"/>
    <w:rsid w:val="001A43FA"/>
    <w:rsid w:val="001A6967"/>
    <w:rsid w:val="001B0715"/>
    <w:rsid w:val="001B0D17"/>
    <w:rsid w:val="001B2834"/>
    <w:rsid w:val="001B4A3B"/>
    <w:rsid w:val="001B4BE3"/>
    <w:rsid w:val="001B73B6"/>
    <w:rsid w:val="001C09B4"/>
    <w:rsid w:val="001C2FBE"/>
    <w:rsid w:val="001C326D"/>
    <w:rsid w:val="001D06A0"/>
    <w:rsid w:val="001D248E"/>
    <w:rsid w:val="001D3B78"/>
    <w:rsid w:val="001E017C"/>
    <w:rsid w:val="001E096F"/>
    <w:rsid w:val="001E5560"/>
    <w:rsid w:val="001F1071"/>
    <w:rsid w:val="00203253"/>
    <w:rsid w:val="002034F1"/>
    <w:rsid w:val="002130E1"/>
    <w:rsid w:val="0021726E"/>
    <w:rsid w:val="00217F2E"/>
    <w:rsid w:val="00220884"/>
    <w:rsid w:val="002212C6"/>
    <w:rsid w:val="002520DA"/>
    <w:rsid w:val="00253542"/>
    <w:rsid w:val="002536B5"/>
    <w:rsid w:val="00254CD1"/>
    <w:rsid w:val="002618CB"/>
    <w:rsid w:val="00261F1E"/>
    <w:rsid w:val="00262F52"/>
    <w:rsid w:val="00263947"/>
    <w:rsid w:val="0027460A"/>
    <w:rsid w:val="00281020"/>
    <w:rsid w:val="00284970"/>
    <w:rsid w:val="002872DE"/>
    <w:rsid w:val="00294FC0"/>
    <w:rsid w:val="00297F9B"/>
    <w:rsid w:val="002A06D7"/>
    <w:rsid w:val="002A3BEF"/>
    <w:rsid w:val="002A3D66"/>
    <w:rsid w:val="002A4933"/>
    <w:rsid w:val="002A5F9D"/>
    <w:rsid w:val="002B0183"/>
    <w:rsid w:val="002B3E63"/>
    <w:rsid w:val="002B4644"/>
    <w:rsid w:val="002B4998"/>
    <w:rsid w:val="002C1BDB"/>
    <w:rsid w:val="002C1CBE"/>
    <w:rsid w:val="002C49B0"/>
    <w:rsid w:val="002C5D71"/>
    <w:rsid w:val="002C73E4"/>
    <w:rsid w:val="002D29AB"/>
    <w:rsid w:val="002D2E03"/>
    <w:rsid w:val="002D4601"/>
    <w:rsid w:val="002D506C"/>
    <w:rsid w:val="002D5424"/>
    <w:rsid w:val="002D5E9F"/>
    <w:rsid w:val="002D6631"/>
    <w:rsid w:val="002E0133"/>
    <w:rsid w:val="002E4624"/>
    <w:rsid w:val="002E5793"/>
    <w:rsid w:val="002E6D72"/>
    <w:rsid w:val="002F210D"/>
    <w:rsid w:val="002F40D4"/>
    <w:rsid w:val="002F4FC2"/>
    <w:rsid w:val="00301D99"/>
    <w:rsid w:val="00311F12"/>
    <w:rsid w:val="00312656"/>
    <w:rsid w:val="00314059"/>
    <w:rsid w:val="00317605"/>
    <w:rsid w:val="003202C7"/>
    <w:rsid w:val="00326BDE"/>
    <w:rsid w:val="00326FCE"/>
    <w:rsid w:val="00331772"/>
    <w:rsid w:val="003324D5"/>
    <w:rsid w:val="00332754"/>
    <w:rsid w:val="00332CE2"/>
    <w:rsid w:val="003354F7"/>
    <w:rsid w:val="00336A30"/>
    <w:rsid w:val="00340634"/>
    <w:rsid w:val="0034069F"/>
    <w:rsid w:val="00341784"/>
    <w:rsid w:val="00343FF9"/>
    <w:rsid w:val="00345294"/>
    <w:rsid w:val="00345899"/>
    <w:rsid w:val="00350A25"/>
    <w:rsid w:val="00350ACB"/>
    <w:rsid w:val="00352AA3"/>
    <w:rsid w:val="0035381A"/>
    <w:rsid w:val="00353A35"/>
    <w:rsid w:val="003561C3"/>
    <w:rsid w:val="00366A11"/>
    <w:rsid w:val="00367329"/>
    <w:rsid w:val="0037186C"/>
    <w:rsid w:val="003721BD"/>
    <w:rsid w:val="0037382C"/>
    <w:rsid w:val="0037701E"/>
    <w:rsid w:val="003818BC"/>
    <w:rsid w:val="00386D23"/>
    <w:rsid w:val="00387F53"/>
    <w:rsid w:val="00397ECF"/>
    <w:rsid w:val="003A0010"/>
    <w:rsid w:val="003A00C7"/>
    <w:rsid w:val="003A6E47"/>
    <w:rsid w:val="003C062E"/>
    <w:rsid w:val="003C1DB7"/>
    <w:rsid w:val="003C27E9"/>
    <w:rsid w:val="003C3688"/>
    <w:rsid w:val="003C6164"/>
    <w:rsid w:val="003C7921"/>
    <w:rsid w:val="003D068E"/>
    <w:rsid w:val="003E2A08"/>
    <w:rsid w:val="003E3D53"/>
    <w:rsid w:val="003E61EF"/>
    <w:rsid w:val="003E624F"/>
    <w:rsid w:val="003F6262"/>
    <w:rsid w:val="003F69E8"/>
    <w:rsid w:val="004038DB"/>
    <w:rsid w:val="004041DF"/>
    <w:rsid w:val="00406295"/>
    <w:rsid w:val="00410016"/>
    <w:rsid w:val="0041643F"/>
    <w:rsid w:val="004200EB"/>
    <w:rsid w:val="004306E1"/>
    <w:rsid w:val="004343CE"/>
    <w:rsid w:val="00434C98"/>
    <w:rsid w:val="004461D6"/>
    <w:rsid w:val="00453305"/>
    <w:rsid w:val="0045592B"/>
    <w:rsid w:val="00457DF3"/>
    <w:rsid w:val="0046392F"/>
    <w:rsid w:val="00467DCD"/>
    <w:rsid w:val="004711AD"/>
    <w:rsid w:val="00475B6A"/>
    <w:rsid w:val="0047739E"/>
    <w:rsid w:val="00480E45"/>
    <w:rsid w:val="00485248"/>
    <w:rsid w:val="0048526E"/>
    <w:rsid w:val="00485DB5"/>
    <w:rsid w:val="00490A81"/>
    <w:rsid w:val="004921DF"/>
    <w:rsid w:val="004968AE"/>
    <w:rsid w:val="004A223C"/>
    <w:rsid w:val="004A7576"/>
    <w:rsid w:val="004B53A6"/>
    <w:rsid w:val="004B7AEC"/>
    <w:rsid w:val="004C26EA"/>
    <w:rsid w:val="004C3592"/>
    <w:rsid w:val="004C3E1B"/>
    <w:rsid w:val="004C68F8"/>
    <w:rsid w:val="004C7937"/>
    <w:rsid w:val="004D2E3A"/>
    <w:rsid w:val="004D7D48"/>
    <w:rsid w:val="004E0FB2"/>
    <w:rsid w:val="004E1360"/>
    <w:rsid w:val="004E24F2"/>
    <w:rsid w:val="004E60D2"/>
    <w:rsid w:val="004E76CC"/>
    <w:rsid w:val="004F0161"/>
    <w:rsid w:val="00501737"/>
    <w:rsid w:val="0050667B"/>
    <w:rsid w:val="0050719C"/>
    <w:rsid w:val="0052053B"/>
    <w:rsid w:val="00522C8A"/>
    <w:rsid w:val="0052509E"/>
    <w:rsid w:val="00532CC5"/>
    <w:rsid w:val="00536A55"/>
    <w:rsid w:val="00537B3B"/>
    <w:rsid w:val="00547A1E"/>
    <w:rsid w:val="00550000"/>
    <w:rsid w:val="0055414D"/>
    <w:rsid w:val="00556965"/>
    <w:rsid w:val="0056061F"/>
    <w:rsid w:val="00561014"/>
    <w:rsid w:val="00562235"/>
    <w:rsid w:val="00563A53"/>
    <w:rsid w:val="00563E45"/>
    <w:rsid w:val="005644DC"/>
    <w:rsid w:val="00564B40"/>
    <w:rsid w:val="00565760"/>
    <w:rsid w:val="00565FEB"/>
    <w:rsid w:val="00572998"/>
    <w:rsid w:val="00580B4B"/>
    <w:rsid w:val="00583B6F"/>
    <w:rsid w:val="00586B07"/>
    <w:rsid w:val="005944A4"/>
    <w:rsid w:val="0059791F"/>
    <w:rsid w:val="005A235A"/>
    <w:rsid w:val="005A2FF9"/>
    <w:rsid w:val="005B3336"/>
    <w:rsid w:val="005B39DA"/>
    <w:rsid w:val="005B3E60"/>
    <w:rsid w:val="005B7341"/>
    <w:rsid w:val="005B7DD7"/>
    <w:rsid w:val="005C4101"/>
    <w:rsid w:val="005C4828"/>
    <w:rsid w:val="005D6B1C"/>
    <w:rsid w:val="005E1156"/>
    <w:rsid w:val="005E235E"/>
    <w:rsid w:val="005E425D"/>
    <w:rsid w:val="005E6B7B"/>
    <w:rsid w:val="005E779D"/>
    <w:rsid w:val="005F19CC"/>
    <w:rsid w:val="00605366"/>
    <w:rsid w:val="00613104"/>
    <w:rsid w:val="006153EE"/>
    <w:rsid w:val="0063156E"/>
    <w:rsid w:val="0063265C"/>
    <w:rsid w:val="00633857"/>
    <w:rsid w:val="00643956"/>
    <w:rsid w:val="0064423D"/>
    <w:rsid w:val="00647714"/>
    <w:rsid w:val="00654EF6"/>
    <w:rsid w:val="00655B48"/>
    <w:rsid w:val="00660CC5"/>
    <w:rsid w:val="0067435A"/>
    <w:rsid w:val="006772D6"/>
    <w:rsid w:val="0068243B"/>
    <w:rsid w:val="00687BD2"/>
    <w:rsid w:val="00691D96"/>
    <w:rsid w:val="0069402B"/>
    <w:rsid w:val="00694588"/>
    <w:rsid w:val="006A3865"/>
    <w:rsid w:val="006A50C8"/>
    <w:rsid w:val="006A7C5A"/>
    <w:rsid w:val="006B238F"/>
    <w:rsid w:val="006B7053"/>
    <w:rsid w:val="006B76E7"/>
    <w:rsid w:val="006C5C8D"/>
    <w:rsid w:val="006D146D"/>
    <w:rsid w:val="006E38E1"/>
    <w:rsid w:val="006E3F54"/>
    <w:rsid w:val="006E56FD"/>
    <w:rsid w:val="006E6D6A"/>
    <w:rsid w:val="00700FAE"/>
    <w:rsid w:val="00703E76"/>
    <w:rsid w:val="007041C4"/>
    <w:rsid w:val="00704440"/>
    <w:rsid w:val="00706274"/>
    <w:rsid w:val="00712D0D"/>
    <w:rsid w:val="007215A3"/>
    <w:rsid w:val="00733661"/>
    <w:rsid w:val="00733F32"/>
    <w:rsid w:val="00735D04"/>
    <w:rsid w:val="0074034C"/>
    <w:rsid w:val="007433D3"/>
    <w:rsid w:val="007447D4"/>
    <w:rsid w:val="007468AC"/>
    <w:rsid w:val="0075183F"/>
    <w:rsid w:val="0075491F"/>
    <w:rsid w:val="00755232"/>
    <w:rsid w:val="00760BD7"/>
    <w:rsid w:val="00762165"/>
    <w:rsid w:val="007626D3"/>
    <w:rsid w:val="007646AA"/>
    <w:rsid w:val="00766C3C"/>
    <w:rsid w:val="00767154"/>
    <w:rsid w:val="007700A7"/>
    <w:rsid w:val="007751C2"/>
    <w:rsid w:val="00776694"/>
    <w:rsid w:val="00776F9F"/>
    <w:rsid w:val="00781157"/>
    <w:rsid w:val="0079011E"/>
    <w:rsid w:val="0079726E"/>
    <w:rsid w:val="007A05DA"/>
    <w:rsid w:val="007A0A99"/>
    <w:rsid w:val="007A6914"/>
    <w:rsid w:val="007B2997"/>
    <w:rsid w:val="007C5A6D"/>
    <w:rsid w:val="007C6DBB"/>
    <w:rsid w:val="007C6F4C"/>
    <w:rsid w:val="007E1AE8"/>
    <w:rsid w:val="007E4BB7"/>
    <w:rsid w:val="007E5B82"/>
    <w:rsid w:val="007F333A"/>
    <w:rsid w:val="007F39A5"/>
    <w:rsid w:val="007F561B"/>
    <w:rsid w:val="007F613A"/>
    <w:rsid w:val="008000D9"/>
    <w:rsid w:val="00800240"/>
    <w:rsid w:val="008011D6"/>
    <w:rsid w:val="00801895"/>
    <w:rsid w:val="00803111"/>
    <w:rsid w:val="00810DD4"/>
    <w:rsid w:val="0082133D"/>
    <w:rsid w:val="0082171D"/>
    <w:rsid w:val="00822FED"/>
    <w:rsid w:val="008277DB"/>
    <w:rsid w:val="00835DB7"/>
    <w:rsid w:val="0083653F"/>
    <w:rsid w:val="0084341B"/>
    <w:rsid w:val="00845C19"/>
    <w:rsid w:val="00850EC4"/>
    <w:rsid w:val="00853D36"/>
    <w:rsid w:val="00854A80"/>
    <w:rsid w:val="00857103"/>
    <w:rsid w:val="0086053E"/>
    <w:rsid w:val="00860C31"/>
    <w:rsid w:val="00861E4D"/>
    <w:rsid w:val="008664A4"/>
    <w:rsid w:val="008670A6"/>
    <w:rsid w:val="00867927"/>
    <w:rsid w:val="00870CCE"/>
    <w:rsid w:val="00873AD2"/>
    <w:rsid w:val="00875630"/>
    <w:rsid w:val="00876F6B"/>
    <w:rsid w:val="00882F55"/>
    <w:rsid w:val="00883343"/>
    <w:rsid w:val="00885F11"/>
    <w:rsid w:val="00887029"/>
    <w:rsid w:val="0088762E"/>
    <w:rsid w:val="008904C3"/>
    <w:rsid w:val="00891DA7"/>
    <w:rsid w:val="008931E4"/>
    <w:rsid w:val="0089672F"/>
    <w:rsid w:val="008A6ABB"/>
    <w:rsid w:val="008B301E"/>
    <w:rsid w:val="008B75A8"/>
    <w:rsid w:val="008C2678"/>
    <w:rsid w:val="008C6BB5"/>
    <w:rsid w:val="008C6EA6"/>
    <w:rsid w:val="008C7FBB"/>
    <w:rsid w:val="008D2C64"/>
    <w:rsid w:val="008D6146"/>
    <w:rsid w:val="008D77D5"/>
    <w:rsid w:val="008D7D13"/>
    <w:rsid w:val="008E5B33"/>
    <w:rsid w:val="008E77D0"/>
    <w:rsid w:val="008F1448"/>
    <w:rsid w:val="008F2852"/>
    <w:rsid w:val="008F7F0E"/>
    <w:rsid w:val="009006F3"/>
    <w:rsid w:val="009014CC"/>
    <w:rsid w:val="00902934"/>
    <w:rsid w:val="0090328D"/>
    <w:rsid w:val="00915107"/>
    <w:rsid w:val="00915AA3"/>
    <w:rsid w:val="009161B3"/>
    <w:rsid w:val="0091741E"/>
    <w:rsid w:val="00917A1F"/>
    <w:rsid w:val="0092774C"/>
    <w:rsid w:val="00935B8D"/>
    <w:rsid w:val="00937383"/>
    <w:rsid w:val="0093746B"/>
    <w:rsid w:val="009545D0"/>
    <w:rsid w:val="00960446"/>
    <w:rsid w:val="00960477"/>
    <w:rsid w:val="009629ED"/>
    <w:rsid w:val="009672B4"/>
    <w:rsid w:val="009727DA"/>
    <w:rsid w:val="009756DC"/>
    <w:rsid w:val="00977BD9"/>
    <w:rsid w:val="0097DE08"/>
    <w:rsid w:val="00982AF3"/>
    <w:rsid w:val="00983C9F"/>
    <w:rsid w:val="00986048"/>
    <w:rsid w:val="009922E0"/>
    <w:rsid w:val="0099655E"/>
    <w:rsid w:val="009A30A7"/>
    <w:rsid w:val="009B13C1"/>
    <w:rsid w:val="009B5568"/>
    <w:rsid w:val="009B57E6"/>
    <w:rsid w:val="009C2513"/>
    <w:rsid w:val="009C45F5"/>
    <w:rsid w:val="009D2898"/>
    <w:rsid w:val="009D3387"/>
    <w:rsid w:val="009E7D05"/>
    <w:rsid w:val="009F223B"/>
    <w:rsid w:val="009F41E6"/>
    <w:rsid w:val="009F5099"/>
    <w:rsid w:val="00A01021"/>
    <w:rsid w:val="00A01A9A"/>
    <w:rsid w:val="00A04A9D"/>
    <w:rsid w:val="00A05955"/>
    <w:rsid w:val="00A10C7F"/>
    <w:rsid w:val="00A1482A"/>
    <w:rsid w:val="00A159A7"/>
    <w:rsid w:val="00A15C28"/>
    <w:rsid w:val="00A15EBE"/>
    <w:rsid w:val="00A20501"/>
    <w:rsid w:val="00A265F3"/>
    <w:rsid w:val="00A361C3"/>
    <w:rsid w:val="00A379A5"/>
    <w:rsid w:val="00A40459"/>
    <w:rsid w:val="00A40F54"/>
    <w:rsid w:val="00A5086E"/>
    <w:rsid w:val="00A523F9"/>
    <w:rsid w:val="00A52C3A"/>
    <w:rsid w:val="00A627DA"/>
    <w:rsid w:val="00A6486D"/>
    <w:rsid w:val="00A703B2"/>
    <w:rsid w:val="00A70F1C"/>
    <w:rsid w:val="00A719F7"/>
    <w:rsid w:val="00A72374"/>
    <w:rsid w:val="00A81F45"/>
    <w:rsid w:val="00A83C19"/>
    <w:rsid w:val="00A86A19"/>
    <w:rsid w:val="00A92354"/>
    <w:rsid w:val="00AA50EF"/>
    <w:rsid w:val="00AA61CB"/>
    <w:rsid w:val="00AA671A"/>
    <w:rsid w:val="00AA67D2"/>
    <w:rsid w:val="00AB1F3F"/>
    <w:rsid w:val="00AB2A47"/>
    <w:rsid w:val="00AB5632"/>
    <w:rsid w:val="00AB5D4B"/>
    <w:rsid w:val="00AC0A65"/>
    <w:rsid w:val="00AC0F48"/>
    <w:rsid w:val="00AC12F1"/>
    <w:rsid w:val="00AC1F67"/>
    <w:rsid w:val="00AC6DF2"/>
    <w:rsid w:val="00AD3C08"/>
    <w:rsid w:val="00AD6E26"/>
    <w:rsid w:val="00AD70FC"/>
    <w:rsid w:val="00AD7B7A"/>
    <w:rsid w:val="00AD7FCC"/>
    <w:rsid w:val="00AE7F02"/>
    <w:rsid w:val="00AF190A"/>
    <w:rsid w:val="00AF3B0B"/>
    <w:rsid w:val="00AF46A6"/>
    <w:rsid w:val="00AF54A6"/>
    <w:rsid w:val="00AF5F65"/>
    <w:rsid w:val="00B13235"/>
    <w:rsid w:val="00B1430F"/>
    <w:rsid w:val="00B14DB8"/>
    <w:rsid w:val="00B17272"/>
    <w:rsid w:val="00B22FF8"/>
    <w:rsid w:val="00B251D7"/>
    <w:rsid w:val="00B254E5"/>
    <w:rsid w:val="00B27877"/>
    <w:rsid w:val="00B31719"/>
    <w:rsid w:val="00B41D16"/>
    <w:rsid w:val="00B4384C"/>
    <w:rsid w:val="00B47769"/>
    <w:rsid w:val="00B54A84"/>
    <w:rsid w:val="00B577B3"/>
    <w:rsid w:val="00B62C72"/>
    <w:rsid w:val="00B63DC1"/>
    <w:rsid w:val="00B70D9B"/>
    <w:rsid w:val="00B7185D"/>
    <w:rsid w:val="00B71D4A"/>
    <w:rsid w:val="00B71F53"/>
    <w:rsid w:val="00B71FA8"/>
    <w:rsid w:val="00B77AD7"/>
    <w:rsid w:val="00B87C10"/>
    <w:rsid w:val="00B918E2"/>
    <w:rsid w:val="00B9551F"/>
    <w:rsid w:val="00B96D60"/>
    <w:rsid w:val="00BB477A"/>
    <w:rsid w:val="00BB512B"/>
    <w:rsid w:val="00BB6A9C"/>
    <w:rsid w:val="00BB74A4"/>
    <w:rsid w:val="00BE0960"/>
    <w:rsid w:val="00BE0DF6"/>
    <w:rsid w:val="00BF39CF"/>
    <w:rsid w:val="00BF479B"/>
    <w:rsid w:val="00C061B3"/>
    <w:rsid w:val="00C06FAD"/>
    <w:rsid w:val="00C07721"/>
    <w:rsid w:val="00C12027"/>
    <w:rsid w:val="00C203FC"/>
    <w:rsid w:val="00C3024F"/>
    <w:rsid w:val="00C31D68"/>
    <w:rsid w:val="00C4252F"/>
    <w:rsid w:val="00C45E9C"/>
    <w:rsid w:val="00C47218"/>
    <w:rsid w:val="00C52225"/>
    <w:rsid w:val="00C55CF1"/>
    <w:rsid w:val="00C55DCF"/>
    <w:rsid w:val="00C677B8"/>
    <w:rsid w:val="00C73715"/>
    <w:rsid w:val="00C74F45"/>
    <w:rsid w:val="00C77807"/>
    <w:rsid w:val="00C8082F"/>
    <w:rsid w:val="00C87F61"/>
    <w:rsid w:val="00C9023B"/>
    <w:rsid w:val="00CA409A"/>
    <w:rsid w:val="00CA56B7"/>
    <w:rsid w:val="00CA68EA"/>
    <w:rsid w:val="00CA73EF"/>
    <w:rsid w:val="00CA7FB9"/>
    <w:rsid w:val="00CB51D6"/>
    <w:rsid w:val="00CB53BC"/>
    <w:rsid w:val="00CC3EDD"/>
    <w:rsid w:val="00CD7F53"/>
    <w:rsid w:val="00CE1A08"/>
    <w:rsid w:val="00CE58DC"/>
    <w:rsid w:val="00CE706D"/>
    <w:rsid w:val="00CF5015"/>
    <w:rsid w:val="00CF5A0F"/>
    <w:rsid w:val="00D06A62"/>
    <w:rsid w:val="00D10598"/>
    <w:rsid w:val="00D12C28"/>
    <w:rsid w:val="00D12E63"/>
    <w:rsid w:val="00D1311F"/>
    <w:rsid w:val="00D21B23"/>
    <w:rsid w:val="00D231E0"/>
    <w:rsid w:val="00D25FF5"/>
    <w:rsid w:val="00D27C93"/>
    <w:rsid w:val="00D37FAC"/>
    <w:rsid w:val="00D51DA0"/>
    <w:rsid w:val="00D56015"/>
    <w:rsid w:val="00D560A4"/>
    <w:rsid w:val="00D56DCC"/>
    <w:rsid w:val="00D6159D"/>
    <w:rsid w:val="00D61FF9"/>
    <w:rsid w:val="00D62075"/>
    <w:rsid w:val="00D622ED"/>
    <w:rsid w:val="00D625F3"/>
    <w:rsid w:val="00D651C9"/>
    <w:rsid w:val="00D67820"/>
    <w:rsid w:val="00D67C07"/>
    <w:rsid w:val="00D709FC"/>
    <w:rsid w:val="00D70DEA"/>
    <w:rsid w:val="00D756F6"/>
    <w:rsid w:val="00D816B0"/>
    <w:rsid w:val="00D856E7"/>
    <w:rsid w:val="00D85FF5"/>
    <w:rsid w:val="00D877EB"/>
    <w:rsid w:val="00D917E9"/>
    <w:rsid w:val="00D93072"/>
    <w:rsid w:val="00D9707E"/>
    <w:rsid w:val="00DA46E3"/>
    <w:rsid w:val="00DA5923"/>
    <w:rsid w:val="00DA5D0E"/>
    <w:rsid w:val="00DA7D18"/>
    <w:rsid w:val="00DB1822"/>
    <w:rsid w:val="00DB29A8"/>
    <w:rsid w:val="00DB5202"/>
    <w:rsid w:val="00DC1E6E"/>
    <w:rsid w:val="00DC3AC0"/>
    <w:rsid w:val="00DC4E90"/>
    <w:rsid w:val="00DD1EC3"/>
    <w:rsid w:val="00DD2474"/>
    <w:rsid w:val="00DD2E95"/>
    <w:rsid w:val="00DE00DE"/>
    <w:rsid w:val="00DE3518"/>
    <w:rsid w:val="00DE4825"/>
    <w:rsid w:val="00DE54AE"/>
    <w:rsid w:val="00DE7D30"/>
    <w:rsid w:val="00DF0942"/>
    <w:rsid w:val="00E00F8D"/>
    <w:rsid w:val="00E03C53"/>
    <w:rsid w:val="00E03FE5"/>
    <w:rsid w:val="00E049B1"/>
    <w:rsid w:val="00E053E1"/>
    <w:rsid w:val="00E1204A"/>
    <w:rsid w:val="00E2410F"/>
    <w:rsid w:val="00E33A16"/>
    <w:rsid w:val="00E3458B"/>
    <w:rsid w:val="00E4033C"/>
    <w:rsid w:val="00E40815"/>
    <w:rsid w:val="00E425FC"/>
    <w:rsid w:val="00E568DD"/>
    <w:rsid w:val="00E56F59"/>
    <w:rsid w:val="00E62128"/>
    <w:rsid w:val="00E622AC"/>
    <w:rsid w:val="00E62F3B"/>
    <w:rsid w:val="00E646B3"/>
    <w:rsid w:val="00E72C68"/>
    <w:rsid w:val="00E73C34"/>
    <w:rsid w:val="00E74EBF"/>
    <w:rsid w:val="00E771A8"/>
    <w:rsid w:val="00E81CDD"/>
    <w:rsid w:val="00E82B18"/>
    <w:rsid w:val="00E83483"/>
    <w:rsid w:val="00E83BE8"/>
    <w:rsid w:val="00E87211"/>
    <w:rsid w:val="00EA6A4D"/>
    <w:rsid w:val="00EA6CD6"/>
    <w:rsid w:val="00EB070E"/>
    <w:rsid w:val="00EB1044"/>
    <w:rsid w:val="00EB1737"/>
    <w:rsid w:val="00EC2B25"/>
    <w:rsid w:val="00EC3E76"/>
    <w:rsid w:val="00EC678C"/>
    <w:rsid w:val="00ED05AF"/>
    <w:rsid w:val="00ED79B1"/>
    <w:rsid w:val="00ED7A00"/>
    <w:rsid w:val="00EE0D4C"/>
    <w:rsid w:val="00EE2226"/>
    <w:rsid w:val="00EE288D"/>
    <w:rsid w:val="00EE2A83"/>
    <w:rsid w:val="00EE2FB9"/>
    <w:rsid w:val="00EE704A"/>
    <w:rsid w:val="00EF1092"/>
    <w:rsid w:val="00EF26FB"/>
    <w:rsid w:val="00F02500"/>
    <w:rsid w:val="00F035DA"/>
    <w:rsid w:val="00F11E92"/>
    <w:rsid w:val="00F14680"/>
    <w:rsid w:val="00F2506F"/>
    <w:rsid w:val="00F25A08"/>
    <w:rsid w:val="00F2611C"/>
    <w:rsid w:val="00F32935"/>
    <w:rsid w:val="00F355CC"/>
    <w:rsid w:val="00F37EE2"/>
    <w:rsid w:val="00F410DE"/>
    <w:rsid w:val="00F433E8"/>
    <w:rsid w:val="00F43798"/>
    <w:rsid w:val="00F66B0C"/>
    <w:rsid w:val="00F66F04"/>
    <w:rsid w:val="00F72BAB"/>
    <w:rsid w:val="00F822A2"/>
    <w:rsid w:val="00F82B3E"/>
    <w:rsid w:val="00F83EA8"/>
    <w:rsid w:val="00F87F24"/>
    <w:rsid w:val="00F918E5"/>
    <w:rsid w:val="00F936A1"/>
    <w:rsid w:val="00F93B8E"/>
    <w:rsid w:val="00F95337"/>
    <w:rsid w:val="00FA0129"/>
    <w:rsid w:val="00FA6808"/>
    <w:rsid w:val="00FA6D9E"/>
    <w:rsid w:val="00FB4958"/>
    <w:rsid w:val="00FB6AC6"/>
    <w:rsid w:val="00FC05F7"/>
    <w:rsid w:val="00FC2EA7"/>
    <w:rsid w:val="00FC4FD7"/>
    <w:rsid w:val="00FD2DA7"/>
    <w:rsid w:val="00FD428A"/>
    <w:rsid w:val="00FD5EB7"/>
    <w:rsid w:val="00FD6067"/>
    <w:rsid w:val="00FD63C1"/>
    <w:rsid w:val="00FD7094"/>
    <w:rsid w:val="00FE081C"/>
    <w:rsid w:val="00FE1EE0"/>
    <w:rsid w:val="00FE4CA4"/>
    <w:rsid w:val="00FE6E3C"/>
    <w:rsid w:val="00FF1F66"/>
    <w:rsid w:val="00FF32E2"/>
    <w:rsid w:val="00FF39FE"/>
    <w:rsid w:val="00FF45FC"/>
    <w:rsid w:val="00FF4695"/>
    <w:rsid w:val="00FF7EA8"/>
    <w:rsid w:val="01F0E91D"/>
    <w:rsid w:val="02332189"/>
    <w:rsid w:val="0327715C"/>
    <w:rsid w:val="038CB97E"/>
    <w:rsid w:val="039606CF"/>
    <w:rsid w:val="03CEF1EA"/>
    <w:rsid w:val="0847CC8D"/>
    <w:rsid w:val="0A054853"/>
    <w:rsid w:val="1030D16F"/>
    <w:rsid w:val="13687231"/>
    <w:rsid w:val="15044292"/>
    <w:rsid w:val="183BE354"/>
    <w:rsid w:val="1E3594FB"/>
    <w:rsid w:val="2046F539"/>
    <w:rsid w:val="21176D9D"/>
    <w:rsid w:val="21E2C59A"/>
    <w:rsid w:val="22B33DFE"/>
    <w:rsid w:val="2309061E"/>
    <w:rsid w:val="244F0E5F"/>
    <w:rsid w:val="24CAC05B"/>
    <w:rsid w:val="26342BCD"/>
    <w:rsid w:val="27DC7741"/>
    <w:rsid w:val="2852F8A5"/>
    <w:rsid w:val="2B919566"/>
    <w:rsid w:val="2DC1059D"/>
    <w:rsid w:val="2DEA4574"/>
    <w:rsid w:val="2E4BB8C5"/>
    <w:rsid w:val="2EC93628"/>
    <w:rsid w:val="2F1A6AC1"/>
    <w:rsid w:val="30650689"/>
    <w:rsid w:val="30C223BC"/>
    <w:rsid w:val="3200D6EA"/>
    <w:rsid w:val="33F9C47E"/>
    <w:rsid w:val="359594DF"/>
    <w:rsid w:val="3697D022"/>
    <w:rsid w:val="398E6B6C"/>
    <w:rsid w:val="3D242F7E"/>
    <w:rsid w:val="40F16FE3"/>
    <w:rsid w:val="44EC1B74"/>
    <w:rsid w:val="4666020C"/>
    <w:rsid w:val="46B5E172"/>
    <w:rsid w:val="4851B1D3"/>
    <w:rsid w:val="48E3596B"/>
    <w:rsid w:val="4A19E83E"/>
    <w:rsid w:val="4A9F796A"/>
    <w:rsid w:val="4B59C462"/>
    <w:rsid w:val="4B680FDB"/>
    <w:rsid w:val="4B92730F"/>
    <w:rsid w:val="4BB5B89F"/>
    <w:rsid w:val="4C3B49CB"/>
    <w:rsid w:val="4C987790"/>
    <w:rsid w:val="4D68EFF4"/>
    <w:rsid w:val="4E9FB09D"/>
    <w:rsid w:val="4F529AEF"/>
    <w:rsid w:val="4F5A8875"/>
    <w:rsid w:val="52922937"/>
    <w:rsid w:val="535962E6"/>
    <w:rsid w:val="53D83178"/>
    <w:rsid w:val="542DF998"/>
    <w:rsid w:val="57659A5A"/>
    <w:rsid w:val="58B5C4CD"/>
    <w:rsid w:val="59ECA936"/>
    <w:rsid w:val="5A9D3B1C"/>
    <w:rsid w:val="5B796E48"/>
    <w:rsid w:val="603A0BFE"/>
    <w:rsid w:val="60E6D930"/>
    <w:rsid w:val="62C89C9F"/>
    <w:rsid w:val="62E95279"/>
    <w:rsid w:val="64A834FF"/>
    <w:rsid w:val="650D7D21"/>
    <w:rsid w:val="66B29AD3"/>
    <w:rsid w:val="6772E416"/>
    <w:rsid w:val="690EB477"/>
    <w:rsid w:val="69C7C5E7"/>
    <w:rsid w:val="6A6FA67E"/>
    <w:rsid w:val="6CB346E4"/>
    <w:rsid w:val="6FF27A22"/>
    <w:rsid w:val="766B6A95"/>
    <w:rsid w:val="7AF132F4"/>
    <w:rsid w:val="7D603D45"/>
    <w:rsid w:val="7FB6589E"/>
    <w:rsid w:val="7FCF8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2FD3"/>
  <w15:docId w15:val="{519AEC5E-AF59-4B9B-8927-C926D26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76"/>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Texto">
    <w:name w:val="Texto"/>
    <w:basedOn w:val="Normal"/>
    <w:link w:val="TextoCar"/>
    <w:rsid w:val="00CF3268"/>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CF3268"/>
    <w:pPr>
      <w:spacing w:before="101" w:after="101" w:line="216" w:lineRule="atLeast"/>
      <w:jc w:val="center"/>
    </w:pPr>
    <w:rPr>
      <w:b/>
      <w:sz w:val="18"/>
      <w:szCs w:val="20"/>
      <w:lang w:val="es-ES_tradnl"/>
    </w:rPr>
  </w:style>
  <w:style w:type="character" w:customStyle="1" w:styleId="TextoCar">
    <w:name w:val="Texto Car"/>
    <w:link w:val="Texto"/>
    <w:locked/>
    <w:rsid w:val="00CF3268"/>
    <w:rPr>
      <w:rFonts w:ascii="Arial" w:eastAsia="Times New Roman" w:hAnsi="Arial" w:cs="Arial"/>
      <w:sz w:val="18"/>
      <w:szCs w:val="20"/>
      <w:lang w:val="es-ES" w:eastAsia="es-ES"/>
    </w:rPr>
  </w:style>
  <w:style w:type="character" w:customStyle="1" w:styleId="ANOTACIONCar">
    <w:name w:val="ANOTACION Car"/>
    <w:link w:val="ANOTACION"/>
    <w:locked/>
    <w:rsid w:val="00CF3268"/>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CF3268"/>
    <w:pPr>
      <w:tabs>
        <w:tab w:val="center" w:pos="4419"/>
        <w:tab w:val="right" w:pos="8838"/>
      </w:tabs>
    </w:pPr>
  </w:style>
  <w:style w:type="character" w:customStyle="1" w:styleId="EncabezadoCar">
    <w:name w:val="Encabezado Car"/>
    <w:basedOn w:val="Fuentedeprrafopredeter"/>
    <w:link w:val="Encabezado"/>
    <w:uiPriority w:val="99"/>
    <w:rsid w:val="00CF32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F3268"/>
    <w:pPr>
      <w:tabs>
        <w:tab w:val="center" w:pos="4419"/>
        <w:tab w:val="right" w:pos="8838"/>
      </w:tabs>
    </w:pPr>
  </w:style>
  <w:style w:type="character" w:customStyle="1" w:styleId="PiedepginaCar">
    <w:name w:val="Pie de página Car"/>
    <w:basedOn w:val="Fuentedeprrafopredeter"/>
    <w:link w:val="Piedepgina"/>
    <w:uiPriority w:val="99"/>
    <w:rsid w:val="00CF326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F3268"/>
    <w:rPr>
      <w:sz w:val="16"/>
      <w:szCs w:val="16"/>
    </w:rPr>
  </w:style>
  <w:style w:type="paragraph" w:styleId="Textocomentario">
    <w:name w:val="annotation text"/>
    <w:basedOn w:val="Normal"/>
    <w:link w:val="TextocomentarioCar"/>
    <w:uiPriority w:val="99"/>
    <w:unhideWhenUsed/>
    <w:rsid w:val="00CF3268"/>
    <w:rPr>
      <w:sz w:val="20"/>
      <w:szCs w:val="20"/>
    </w:rPr>
  </w:style>
  <w:style w:type="character" w:customStyle="1" w:styleId="TextocomentarioCar">
    <w:name w:val="Texto comentario Car"/>
    <w:basedOn w:val="Fuentedeprrafopredeter"/>
    <w:link w:val="Textocomentario"/>
    <w:uiPriority w:val="99"/>
    <w:rsid w:val="00CF326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unhideWhenUsed/>
    <w:rsid w:val="00CF3268"/>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CF3268"/>
    <w:rPr>
      <w:rFonts w:ascii="Calibri" w:hAnsi="Calibri"/>
      <w:szCs w:val="21"/>
    </w:rPr>
  </w:style>
  <w:style w:type="paragraph" w:styleId="Revisin">
    <w:name w:val="Revision"/>
    <w:hidden/>
    <w:uiPriority w:val="99"/>
    <w:semiHidden/>
    <w:rsid w:val="00AA43C5"/>
    <w:rPr>
      <w:lang w:eastAsia="es-ES"/>
    </w:rPr>
  </w:style>
  <w:style w:type="paragraph" w:styleId="Asuntodelcomentario">
    <w:name w:val="annotation subject"/>
    <w:basedOn w:val="Textocomentario"/>
    <w:next w:val="Textocomentario"/>
    <w:link w:val="AsuntodelcomentarioCar"/>
    <w:uiPriority w:val="99"/>
    <w:semiHidden/>
    <w:unhideWhenUsed/>
    <w:rsid w:val="006206E4"/>
    <w:rPr>
      <w:b/>
      <w:bCs/>
    </w:rPr>
  </w:style>
  <w:style w:type="character" w:customStyle="1" w:styleId="AsuntodelcomentarioCar">
    <w:name w:val="Asunto del comentario Car"/>
    <w:basedOn w:val="TextocomentarioCar"/>
    <w:link w:val="Asuntodelcomentario"/>
    <w:uiPriority w:val="99"/>
    <w:semiHidden/>
    <w:rsid w:val="006206E4"/>
    <w:rPr>
      <w:rFonts w:ascii="Times New Roman" w:eastAsia="Times New Roman" w:hAnsi="Times New Roman" w:cs="Times New Roman"/>
      <w:b/>
      <w:bCs/>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42646"/>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120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027"/>
    <w:rPr>
      <w:rFonts w:ascii="Segoe UI" w:hAnsi="Segoe UI" w:cs="Segoe UI"/>
      <w:sz w:val="18"/>
      <w:szCs w:val="18"/>
      <w:lang w:eastAsia="es-ES"/>
    </w:rPr>
  </w:style>
  <w:style w:type="paragraph" w:customStyle="1" w:styleId="texto0">
    <w:name w:val="texto"/>
    <w:basedOn w:val="Normal"/>
    <w:rsid w:val="00DB29A8"/>
    <w:pPr>
      <w:spacing w:after="101" w:line="216" w:lineRule="atLeast"/>
      <w:ind w:firstLine="288"/>
      <w:jc w:val="both"/>
    </w:pPr>
    <w:rPr>
      <w:rFonts w:ascii="Arial" w:hAnsi="Arial"/>
      <w:sz w:val="18"/>
      <w:szCs w:val="20"/>
      <w:lang w:val="es-ES_tradnl"/>
    </w:rPr>
  </w:style>
  <w:style w:type="paragraph" w:customStyle="1" w:styleId="paragraph">
    <w:name w:val="paragraph"/>
    <w:basedOn w:val="Normal"/>
    <w:rsid w:val="00572998"/>
    <w:pPr>
      <w:spacing w:before="100" w:beforeAutospacing="1" w:after="100" w:afterAutospacing="1"/>
    </w:pPr>
    <w:rPr>
      <w:lang w:val="es-MX" w:eastAsia="es-MX"/>
    </w:rPr>
  </w:style>
  <w:style w:type="character" w:customStyle="1" w:styleId="eop">
    <w:name w:val="eop"/>
    <w:basedOn w:val="Fuentedeprrafopredeter"/>
    <w:rsid w:val="00572998"/>
  </w:style>
  <w:style w:type="character" w:customStyle="1" w:styleId="normaltextrun">
    <w:name w:val="normaltextrun"/>
    <w:basedOn w:val="Fuentedeprrafopredeter"/>
    <w:rsid w:val="00572998"/>
  </w:style>
  <w:style w:type="character" w:styleId="Textoennegrita">
    <w:name w:val="Strong"/>
    <w:basedOn w:val="Fuentedeprrafopredeter"/>
    <w:uiPriority w:val="22"/>
    <w:qFormat/>
    <w:rsid w:val="005E1156"/>
    <w:rPr>
      <w:b/>
      <w:bCs/>
    </w:rPr>
  </w:style>
  <w:style w:type="paragraph" w:styleId="Sinespaciado">
    <w:name w:val="No Spacing"/>
    <w:qFormat/>
    <w:rsid w:val="00733661"/>
    <w:pPr>
      <w:jc w:val="both"/>
    </w:pPr>
    <w:rPr>
      <w:rFonts w:ascii="Calibri" w:hAnsi="Calibri"/>
      <w:color w:val="000000"/>
      <w:sz w:val="22"/>
      <w:szCs w:val="22"/>
      <w:lang w:val="es-MX"/>
    </w:rPr>
  </w:style>
  <w:style w:type="character" w:styleId="Hipervnculo">
    <w:name w:val="Hyperlink"/>
    <w:basedOn w:val="Fuentedeprrafopredeter"/>
    <w:uiPriority w:val="99"/>
    <w:unhideWhenUsed/>
    <w:rsid w:val="00B251D7"/>
    <w:rPr>
      <w:color w:val="0563C1" w:themeColor="hyperlink"/>
      <w:u w:val="single"/>
    </w:rPr>
  </w:style>
  <w:style w:type="character" w:customStyle="1" w:styleId="Mencinsinresolver1">
    <w:name w:val="Mención sin resolver1"/>
    <w:basedOn w:val="Fuentedeprrafopredeter"/>
    <w:uiPriority w:val="99"/>
    <w:semiHidden/>
    <w:unhideWhenUsed/>
    <w:rsid w:val="00B251D7"/>
    <w:rPr>
      <w:color w:val="605E5C"/>
      <w:shd w:val="clear" w:color="auto" w:fill="E1DFDD"/>
    </w:rPr>
  </w:style>
  <w:style w:type="character" w:customStyle="1" w:styleId="cf01">
    <w:name w:val="cf01"/>
    <w:basedOn w:val="Fuentedeprrafopredeter"/>
    <w:rsid w:val="001439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9526">
      <w:bodyDiv w:val="1"/>
      <w:marLeft w:val="0"/>
      <w:marRight w:val="0"/>
      <w:marTop w:val="0"/>
      <w:marBottom w:val="0"/>
      <w:divBdr>
        <w:top w:val="none" w:sz="0" w:space="0" w:color="auto"/>
        <w:left w:val="none" w:sz="0" w:space="0" w:color="auto"/>
        <w:bottom w:val="none" w:sz="0" w:space="0" w:color="auto"/>
        <w:right w:val="none" w:sz="0" w:space="0" w:color="auto"/>
      </w:divBdr>
      <w:divsChild>
        <w:div w:id="929195013">
          <w:marLeft w:val="0"/>
          <w:marRight w:val="0"/>
          <w:marTop w:val="0"/>
          <w:marBottom w:val="0"/>
          <w:divBdr>
            <w:top w:val="none" w:sz="0" w:space="0" w:color="auto"/>
            <w:left w:val="none" w:sz="0" w:space="0" w:color="auto"/>
            <w:bottom w:val="none" w:sz="0" w:space="0" w:color="auto"/>
            <w:right w:val="none" w:sz="0" w:space="0" w:color="auto"/>
          </w:divBdr>
        </w:div>
        <w:div w:id="1191919941">
          <w:marLeft w:val="0"/>
          <w:marRight w:val="0"/>
          <w:marTop w:val="0"/>
          <w:marBottom w:val="0"/>
          <w:divBdr>
            <w:top w:val="none" w:sz="0" w:space="0" w:color="auto"/>
            <w:left w:val="none" w:sz="0" w:space="0" w:color="auto"/>
            <w:bottom w:val="none" w:sz="0" w:space="0" w:color="auto"/>
            <w:right w:val="none" w:sz="0" w:space="0" w:color="auto"/>
          </w:divBdr>
        </w:div>
        <w:div w:id="516386571">
          <w:marLeft w:val="0"/>
          <w:marRight w:val="0"/>
          <w:marTop w:val="0"/>
          <w:marBottom w:val="0"/>
          <w:divBdr>
            <w:top w:val="none" w:sz="0" w:space="0" w:color="auto"/>
            <w:left w:val="none" w:sz="0" w:space="0" w:color="auto"/>
            <w:bottom w:val="none" w:sz="0" w:space="0" w:color="auto"/>
            <w:right w:val="none" w:sz="0" w:space="0" w:color="auto"/>
          </w:divBdr>
        </w:div>
        <w:div w:id="321128585">
          <w:marLeft w:val="0"/>
          <w:marRight w:val="0"/>
          <w:marTop w:val="0"/>
          <w:marBottom w:val="0"/>
          <w:divBdr>
            <w:top w:val="none" w:sz="0" w:space="0" w:color="auto"/>
            <w:left w:val="none" w:sz="0" w:space="0" w:color="auto"/>
            <w:bottom w:val="none" w:sz="0" w:space="0" w:color="auto"/>
            <w:right w:val="none" w:sz="0" w:space="0" w:color="auto"/>
          </w:divBdr>
        </w:div>
        <w:div w:id="1952980498">
          <w:marLeft w:val="0"/>
          <w:marRight w:val="0"/>
          <w:marTop w:val="0"/>
          <w:marBottom w:val="0"/>
          <w:divBdr>
            <w:top w:val="none" w:sz="0" w:space="0" w:color="auto"/>
            <w:left w:val="none" w:sz="0" w:space="0" w:color="auto"/>
            <w:bottom w:val="none" w:sz="0" w:space="0" w:color="auto"/>
            <w:right w:val="none" w:sz="0" w:space="0" w:color="auto"/>
          </w:divBdr>
        </w:div>
        <w:div w:id="674965518">
          <w:marLeft w:val="0"/>
          <w:marRight w:val="0"/>
          <w:marTop w:val="0"/>
          <w:marBottom w:val="0"/>
          <w:divBdr>
            <w:top w:val="none" w:sz="0" w:space="0" w:color="auto"/>
            <w:left w:val="none" w:sz="0" w:space="0" w:color="auto"/>
            <w:bottom w:val="none" w:sz="0" w:space="0" w:color="auto"/>
            <w:right w:val="none" w:sz="0" w:space="0" w:color="auto"/>
          </w:divBdr>
        </w:div>
        <w:div w:id="1013415266">
          <w:marLeft w:val="0"/>
          <w:marRight w:val="0"/>
          <w:marTop w:val="0"/>
          <w:marBottom w:val="0"/>
          <w:divBdr>
            <w:top w:val="none" w:sz="0" w:space="0" w:color="auto"/>
            <w:left w:val="none" w:sz="0" w:space="0" w:color="auto"/>
            <w:bottom w:val="none" w:sz="0" w:space="0" w:color="auto"/>
            <w:right w:val="none" w:sz="0" w:space="0" w:color="auto"/>
          </w:divBdr>
        </w:div>
        <w:div w:id="1184708401">
          <w:marLeft w:val="0"/>
          <w:marRight w:val="0"/>
          <w:marTop w:val="0"/>
          <w:marBottom w:val="0"/>
          <w:divBdr>
            <w:top w:val="none" w:sz="0" w:space="0" w:color="auto"/>
            <w:left w:val="none" w:sz="0" w:space="0" w:color="auto"/>
            <w:bottom w:val="none" w:sz="0" w:space="0" w:color="auto"/>
            <w:right w:val="none" w:sz="0" w:space="0" w:color="auto"/>
          </w:divBdr>
        </w:div>
        <w:div w:id="1600024736">
          <w:marLeft w:val="0"/>
          <w:marRight w:val="0"/>
          <w:marTop w:val="0"/>
          <w:marBottom w:val="0"/>
          <w:divBdr>
            <w:top w:val="none" w:sz="0" w:space="0" w:color="auto"/>
            <w:left w:val="none" w:sz="0" w:space="0" w:color="auto"/>
            <w:bottom w:val="none" w:sz="0" w:space="0" w:color="auto"/>
            <w:right w:val="none" w:sz="0" w:space="0" w:color="auto"/>
          </w:divBdr>
        </w:div>
        <w:div w:id="1649549465">
          <w:marLeft w:val="0"/>
          <w:marRight w:val="0"/>
          <w:marTop w:val="0"/>
          <w:marBottom w:val="0"/>
          <w:divBdr>
            <w:top w:val="none" w:sz="0" w:space="0" w:color="auto"/>
            <w:left w:val="none" w:sz="0" w:space="0" w:color="auto"/>
            <w:bottom w:val="none" w:sz="0" w:space="0" w:color="auto"/>
            <w:right w:val="none" w:sz="0" w:space="0" w:color="auto"/>
          </w:divBdr>
        </w:div>
        <w:div w:id="725837968">
          <w:marLeft w:val="0"/>
          <w:marRight w:val="0"/>
          <w:marTop w:val="0"/>
          <w:marBottom w:val="0"/>
          <w:divBdr>
            <w:top w:val="none" w:sz="0" w:space="0" w:color="auto"/>
            <w:left w:val="none" w:sz="0" w:space="0" w:color="auto"/>
            <w:bottom w:val="none" w:sz="0" w:space="0" w:color="auto"/>
            <w:right w:val="none" w:sz="0" w:space="0" w:color="auto"/>
          </w:divBdr>
        </w:div>
        <w:div w:id="186910968">
          <w:marLeft w:val="0"/>
          <w:marRight w:val="0"/>
          <w:marTop w:val="0"/>
          <w:marBottom w:val="0"/>
          <w:divBdr>
            <w:top w:val="none" w:sz="0" w:space="0" w:color="auto"/>
            <w:left w:val="none" w:sz="0" w:space="0" w:color="auto"/>
            <w:bottom w:val="none" w:sz="0" w:space="0" w:color="auto"/>
            <w:right w:val="none" w:sz="0" w:space="0" w:color="auto"/>
          </w:divBdr>
        </w:div>
        <w:div w:id="326791212">
          <w:marLeft w:val="0"/>
          <w:marRight w:val="0"/>
          <w:marTop w:val="0"/>
          <w:marBottom w:val="0"/>
          <w:divBdr>
            <w:top w:val="none" w:sz="0" w:space="0" w:color="auto"/>
            <w:left w:val="none" w:sz="0" w:space="0" w:color="auto"/>
            <w:bottom w:val="none" w:sz="0" w:space="0" w:color="auto"/>
            <w:right w:val="none" w:sz="0" w:space="0" w:color="auto"/>
          </w:divBdr>
        </w:div>
        <w:div w:id="1695224152">
          <w:marLeft w:val="0"/>
          <w:marRight w:val="0"/>
          <w:marTop w:val="0"/>
          <w:marBottom w:val="0"/>
          <w:divBdr>
            <w:top w:val="none" w:sz="0" w:space="0" w:color="auto"/>
            <w:left w:val="none" w:sz="0" w:space="0" w:color="auto"/>
            <w:bottom w:val="none" w:sz="0" w:space="0" w:color="auto"/>
            <w:right w:val="none" w:sz="0" w:space="0" w:color="auto"/>
          </w:divBdr>
        </w:div>
        <w:div w:id="1639146089">
          <w:marLeft w:val="0"/>
          <w:marRight w:val="0"/>
          <w:marTop w:val="0"/>
          <w:marBottom w:val="0"/>
          <w:divBdr>
            <w:top w:val="none" w:sz="0" w:space="0" w:color="auto"/>
            <w:left w:val="none" w:sz="0" w:space="0" w:color="auto"/>
            <w:bottom w:val="none" w:sz="0" w:space="0" w:color="auto"/>
            <w:right w:val="none" w:sz="0" w:space="0" w:color="auto"/>
          </w:divBdr>
        </w:div>
        <w:div w:id="128548448">
          <w:marLeft w:val="0"/>
          <w:marRight w:val="0"/>
          <w:marTop w:val="0"/>
          <w:marBottom w:val="0"/>
          <w:divBdr>
            <w:top w:val="none" w:sz="0" w:space="0" w:color="auto"/>
            <w:left w:val="none" w:sz="0" w:space="0" w:color="auto"/>
            <w:bottom w:val="none" w:sz="0" w:space="0" w:color="auto"/>
            <w:right w:val="none" w:sz="0" w:space="0" w:color="auto"/>
          </w:divBdr>
        </w:div>
        <w:div w:id="1182669915">
          <w:marLeft w:val="0"/>
          <w:marRight w:val="0"/>
          <w:marTop w:val="0"/>
          <w:marBottom w:val="0"/>
          <w:divBdr>
            <w:top w:val="none" w:sz="0" w:space="0" w:color="auto"/>
            <w:left w:val="none" w:sz="0" w:space="0" w:color="auto"/>
            <w:bottom w:val="none" w:sz="0" w:space="0" w:color="auto"/>
            <w:right w:val="none" w:sz="0" w:space="0" w:color="auto"/>
          </w:divBdr>
        </w:div>
        <w:div w:id="1800148186">
          <w:marLeft w:val="0"/>
          <w:marRight w:val="0"/>
          <w:marTop w:val="0"/>
          <w:marBottom w:val="0"/>
          <w:divBdr>
            <w:top w:val="none" w:sz="0" w:space="0" w:color="auto"/>
            <w:left w:val="none" w:sz="0" w:space="0" w:color="auto"/>
            <w:bottom w:val="none" w:sz="0" w:space="0" w:color="auto"/>
            <w:right w:val="none" w:sz="0" w:space="0" w:color="auto"/>
          </w:divBdr>
        </w:div>
        <w:div w:id="2031174767">
          <w:marLeft w:val="0"/>
          <w:marRight w:val="0"/>
          <w:marTop w:val="0"/>
          <w:marBottom w:val="0"/>
          <w:divBdr>
            <w:top w:val="none" w:sz="0" w:space="0" w:color="auto"/>
            <w:left w:val="none" w:sz="0" w:space="0" w:color="auto"/>
            <w:bottom w:val="none" w:sz="0" w:space="0" w:color="auto"/>
            <w:right w:val="none" w:sz="0" w:space="0" w:color="auto"/>
          </w:divBdr>
        </w:div>
        <w:div w:id="64378494">
          <w:marLeft w:val="0"/>
          <w:marRight w:val="0"/>
          <w:marTop w:val="0"/>
          <w:marBottom w:val="0"/>
          <w:divBdr>
            <w:top w:val="none" w:sz="0" w:space="0" w:color="auto"/>
            <w:left w:val="none" w:sz="0" w:space="0" w:color="auto"/>
            <w:bottom w:val="none" w:sz="0" w:space="0" w:color="auto"/>
            <w:right w:val="none" w:sz="0" w:space="0" w:color="auto"/>
          </w:divBdr>
        </w:div>
        <w:div w:id="1126969668">
          <w:marLeft w:val="0"/>
          <w:marRight w:val="0"/>
          <w:marTop w:val="0"/>
          <w:marBottom w:val="0"/>
          <w:divBdr>
            <w:top w:val="none" w:sz="0" w:space="0" w:color="auto"/>
            <w:left w:val="none" w:sz="0" w:space="0" w:color="auto"/>
            <w:bottom w:val="none" w:sz="0" w:space="0" w:color="auto"/>
            <w:right w:val="none" w:sz="0" w:space="0" w:color="auto"/>
          </w:divBdr>
        </w:div>
      </w:divsChild>
    </w:div>
    <w:div w:id="264921331">
      <w:bodyDiv w:val="1"/>
      <w:marLeft w:val="0"/>
      <w:marRight w:val="0"/>
      <w:marTop w:val="0"/>
      <w:marBottom w:val="0"/>
      <w:divBdr>
        <w:top w:val="none" w:sz="0" w:space="0" w:color="auto"/>
        <w:left w:val="none" w:sz="0" w:space="0" w:color="auto"/>
        <w:bottom w:val="none" w:sz="0" w:space="0" w:color="auto"/>
        <w:right w:val="none" w:sz="0" w:space="0" w:color="auto"/>
      </w:divBdr>
    </w:div>
    <w:div w:id="1381517313">
      <w:bodyDiv w:val="1"/>
      <w:marLeft w:val="0"/>
      <w:marRight w:val="0"/>
      <w:marTop w:val="0"/>
      <w:marBottom w:val="0"/>
      <w:divBdr>
        <w:top w:val="none" w:sz="0" w:space="0" w:color="auto"/>
        <w:left w:val="none" w:sz="0" w:space="0" w:color="auto"/>
        <w:bottom w:val="none" w:sz="0" w:space="0" w:color="auto"/>
        <w:right w:val="none" w:sz="0" w:space="0" w:color="auto"/>
      </w:divBdr>
    </w:div>
    <w:div w:id="1718235031">
      <w:bodyDiv w:val="1"/>
      <w:marLeft w:val="0"/>
      <w:marRight w:val="0"/>
      <w:marTop w:val="0"/>
      <w:marBottom w:val="0"/>
      <w:divBdr>
        <w:top w:val="none" w:sz="0" w:space="0" w:color="auto"/>
        <w:left w:val="none" w:sz="0" w:space="0" w:color="auto"/>
        <w:bottom w:val="none" w:sz="0" w:space="0" w:color="auto"/>
        <w:right w:val="none" w:sz="0" w:space="0" w:color="auto"/>
      </w:divBdr>
    </w:div>
    <w:div w:id="208719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6e4e42-be06-4a71-a725-6e28da6c21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c5NaOwPxH9s4xxMGAjwLfOl102A==">AMUW2mUTNdyxswUmml9KLGyU0SddU9C49XCGIfzjSDxmRi8kHUXj83JwpW9fT0yejlZy2R6B9gOyf/XW/IUvvrrnlMe4Mxol6Yeb6f6JuHIL6G0Oss+u36g=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88D492C6A7701445BD96481986C75AA9" ma:contentTypeVersion="7" ma:contentTypeDescription="Crear nuevo documento." ma:contentTypeScope="" ma:versionID="34b601cfb8134f26deeb1b9a6dd33474">
  <xsd:schema xmlns:xsd="http://www.w3.org/2001/XMLSchema" xmlns:xs="http://www.w3.org/2001/XMLSchema" xmlns:p="http://schemas.microsoft.com/office/2006/metadata/properties" xmlns:ns3="116e4e42-be06-4a71-a725-6e28da6c213b" xmlns:ns4="ece7d67b-f9c7-4bdc-b39f-01ebbfc6e24f" targetNamespace="http://schemas.microsoft.com/office/2006/metadata/properties" ma:root="true" ma:fieldsID="472af98bbcd63e164d2e88c9c5310d9f" ns3:_="" ns4:_="">
    <xsd:import namespace="116e4e42-be06-4a71-a725-6e28da6c213b"/>
    <xsd:import namespace="ece7d67b-f9c7-4bdc-b39f-01ebbfc6e2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e4e42-be06-4a71-a725-6e28da6c2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7d67b-f9c7-4bdc-b39f-01ebbfc6e2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8A503-C206-4033-83FF-9F166585C2AF}">
  <ds:schemaRefs>
    <ds:schemaRef ds:uri="http://schemas.microsoft.com/office/2006/metadata/properties"/>
    <ds:schemaRef ds:uri="http://schemas.microsoft.com/office/infopath/2007/PartnerControls"/>
    <ds:schemaRef ds:uri="116e4e42-be06-4a71-a725-6e28da6c213b"/>
  </ds:schemaRefs>
</ds:datastoreItem>
</file>

<file path=customXml/itemProps2.xml><?xml version="1.0" encoding="utf-8"?>
<ds:datastoreItem xmlns:ds="http://schemas.openxmlformats.org/officeDocument/2006/customXml" ds:itemID="{0B4034C9-3034-4695-9D2D-2B5C297C40E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110E37A-D811-4DE5-99D3-E91B234BD2F1}">
  <ds:schemaRefs>
    <ds:schemaRef ds:uri="http://schemas.openxmlformats.org/officeDocument/2006/bibliography"/>
  </ds:schemaRefs>
</ds:datastoreItem>
</file>

<file path=customXml/itemProps5.xml><?xml version="1.0" encoding="utf-8"?>
<ds:datastoreItem xmlns:ds="http://schemas.openxmlformats.org/officeDocument/2006/customXml" ds:itemID="{FB890959-F638-452C-9419-B354ADF2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e4e42-be06-4a71-a725-6e28da6c213b"/>
    <ds:schemaRef ds:uri="ece7d67b-f9c7-4bdc-b39f-01ebbfc6e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2190</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Lara Moya</dc:creator>
  <cp:lastModifiedBy>Monserrat Osnaya Espinosa</cp:lastModifiedBy>
  <cp:revision>2</cp:revision>
  <cp:lastPrinted>2023-01-16T23:38:00Z</cp:lastPrinted>
  <dcterms:created xsi:type="dcterms:W3CDTF">2023-01-17T03:54:00Z</dcterms:created>
  <dcterms:modified xsi:type="dcterms:W3CDTF">2023-01-17T03:54:00Z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0x01010088D492C6A7701445BD96481986C75AA9</vt:lpwstr>
  </property>
</Properties>
</file>